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before="240" w:line="240" w:lineRule="auto"/>
        <w:contextualSpacing w:val="0"/>
        <w:jc w:val="center"/>
      </w:pPr>
      <w:r w:rsidDel="00000000" w:rsidR="00000000" w:rsidRPr="00000000">
        <w:rPr>
          <w:rFonts w:ascii="Verdana" w:cs="Verdana" w:eastAsia="Verdana" w:hAnsi="Verdana"/>
          <w:b w:val="1"/>
          <w:sz w:val="20"/>
          <w:szCs w:val="20"/>
          <w:rtl w:val="0"/>
        </w:rPr>
        <w:t xml:space="preserve">Obchodní podmínky</w:t>
      </w:r>
    </w:p>
    <w:p w:rsidR="00000000" w:rsidDel="00000000" w:rsidP="00000000" w:rsidRDefault="00000000" w:rsidRPr="00000000">
      <w:pPr>
        <w:keepNext w:val="1"/>
        <w:keepLines w:val="1"/>
        <w:widowControl w:val="0"/>
        <w:numPr>
          <w:ilvl w:val="0"/>
          <w:numId w:val="1"/>
        </w:numPr>
        <w:spacing w:after="200" w:before="240" w:line="240" w:lineRule="auto"/>
        <w:ind w:left="397" w:hanging="397"/>
        <w:jc w:val="both"/>
        <w:rPr>
          <w:rFonts w:ascii="Verdana" w:cs="Verdana" w:eastAsia="Verdana" w:hAnsi="Verdana"/>
          <w:smallCaps w:val="1"/>
          <w:sz w:val="20"/>
          <w:szCs w:val="20"/>
        </w:rPr>
      </w:pPr>
      <w:r w:rsidDel="00000000" w:rsidR="00000000" w:rsidRPr="00000000">
        <w:rPr>
          <w:rFonts w:ascii="Verdana" w:cs="Verdana" w:eastAsia="Verdana" w:hAnsi="Verdana"/>
          <w:b w:val="1"/>
          <w:smallCaps w:val="0"/>
          <w:sz w:val="20"/>
          <w:szCs w:val="20"/>
          <w:rtl w:val="0"/>
        </w:rPr>
        <w:t xml:space="preserve">Úvodní ustanovení</w:t>
      </w:r>
      <w:r w:rsidDel="00000000" w:rsidR="00000000" w:rsidRPr="00000000">
        <w:rPr>
          <w:rtl w:val="0"/>
        </w:rPr>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bookmarkStart w:colFirst="0" w:colLast="0" w:name="h.gjdgxs" w:id="0"/>
      <w:bookmarkEnd w:id="0"/>
      <w:r w:rsidDel="00000000" w:rsidR="00000000" w:rsidRPr="00000000">
        <w:rPr>
          <w:rFonts w:ascii="Verdana" w:cs="Verdana" w:eastAsia="Verdana" w:hAnsi="Verdana"/>
          <w:b w:val="0"/>
          <w:sz w:val="20"/>
          <w:szCs w:val="20"/>
          <w:rtl w:val="0"/>
        </w:rPr>
        <w:t xml:space="preserve">Tyto obchodní podmínky (dále jen „</w:t>
      </w:r>
      <w:r w:rsidDel="00000000" w:rsidR="00000000" w:rsidRPr="00000000">
        <w:rPr>
          <w:rFonts w:ascii="Verdana" w:cs="Verdana" w:eastAsia="Verdana" w:hAnsi="Verdana"/>
          <w:b w:val="1"/>
          <w:sz w:val="20"/>
          <w:szCs w:val="20"/>
          <w:rtl w:val="0"/>
        </w:rPr>
        <w:t xml:space="preserve">obchodní podmínky</w:t>
      </w:r>
      <w:r w:rsidDel="00000000" w:rsidR="00000000" w:rsidRPr="00000000">
        <w:rPr>
          <w:rFonts w:ascii="Verdana" w:cs="Verdana" w:eastAsia="Verdana" w:hAnsi="Verdana"/>
          <w:b w:val="0"/>
          <w:sz w:val="20"/>
          <w:szCs w:val="20"/>
          <w:rtl w:val="0"/>
        </w:rPr>
        <w:t xml:space="preserve">“) obchodní společnosti LTRADE STORES s.r.o., se sídlem </w:t>
      </w:r>
      <w:r w:rsidDel="00000000" w:rsidR="00000000" w:rsidRPr="00000000">
        <w:rPr>
          <w:rFonts w:ascii="Verdana" w:cs="Verdana" w:eastAsia="Verdana" w:hAnsi="Verdana"/>
          <w:sz w:val="20"/>
          <w:szCs w:val="20"/>
          <w:rtl w:val="0"/>
        </w:rPr>
        <w:t xml:space="preserve">Zlepšovatelů 857/15, 700 30  Ostrava - Hrabůvka</w:t>
      </w:r>
      <w:r w:rsidDel="00000000" w:rsidR="00000000" w:rsidRPr="00000000">
        <w:rPr>
          <w:rFonts w:ascii="Verdana" w:cs="Verdana" w:eastAsia="Verdana" w:hAnsi="Verdana"/>
          <w:b w:val="0"/>
          <w:sz w:val="20"/>
          <w:szCs w:val="20"/>
          <w:rtl w:val="0"/>
        </w:rPr>
        <w:t xml:space="preserve">, identifikační číslo: 29459079, zapsané v obchodním rejstříku vedeném Krajským soudem v Ostravě, oddíl C, vložka 55162 (dále jen „</w:t>
      </w:r>
      <w:r w:rsidDel="00000000" w:rsidR="00000000" w:rsidRPr="00000000">
        <w:rPr>
          <w:rFonts w:ascii="Verdana" w:cs="Verdana" w:eastAsia="Verdana" w:hAnsi="Verdana"/>
          <w:b w:val="1"/>
          <w:sz w:val="20"/>
          <w:szCs w:val="20"/>
          <w:rtl w:val="0"/>
        </w:rPr>
        <w:t xml:space="preserve">prodávající</w:t>
      </w:r>
      <w:r w:rsidDel="00000000" w:rsidR="00000000" w:rsidRPr="00000000">
        <w:rPr>
          <w:rFonts w:ascii="Verdana" w:cs="Verdana" w:eastAsia="Verdana" w:hAnsi="Verdana"/>
          <w:b w:val="0"/>
          <w:sz w:val="20"/>
          <w:szCs w:val="20"/>
          <w:rtl w:val="0"/>
        </w:rPr>
        <w:t xml:space="preserve">“) upravují v souladu s ustanovením § 1751 odst. 1 zákona č. 89/2012 Sb., občanský zákoník (dále jen „</w:t>
      </w:r>
      <w:r w:rsidDel="00000000" w:rsidR="00000000" w:rsidRPr="00000000">
        <w:rPr>
          <w:rFonts w:ascii="Verdana" w:cs="Verdana" w:eastAsia="Verdana" w:hAnsi="Verdana"/>
          <w:b w:val="1"/>
          <w:sz w:val="20"/>
          <w:szCs w:val="20"/>
          <w:rtl w:val="0"/>
        </w:rPr>
        <w:t xml:space="preserve">občanský zákoník</w:t>
      </w:r>
      <w:r w:rsidDel="00000000" w:rsidR="00000000" w:rsidRPr="00000000">
        <w:rPr>
          <w:rFonts w:ascii="Verdana" w:cs="Verdana" w:eastAsia="Verdana" w:hAnsi="Verdana"/>
          <w:b w:val="0"/>
          <w:sz w:val="20"/>
          <w:szCs w:val="20"/>
          <w:rtl w:val="0"/>
        </w:rPr>
        <w:t xml:space="preserve">“) vzájemná práva a povinnosti smluvních stran vzniklé v souvislosti nebo na základě kupní smlouvy (dále jen „</w:t>
      </w:r>
      <w:r w:rsidDel="00000000" w:rsidR="00000000" w:rsidRPr="00000000">
        <w:rPr>
          <w:rFonts w:ascii="Verdana" w:cs="Verdana" w:eastAsia="Verdana" w:hAnsi="Verdana"/>
          <w:b w:val="1"/>
          <w:sz w:val="20"/>
          <w:szCs w:val="20"/>
          <w:rtl w:val="0"/>
        </w:rPr>
        <w:t xml:space="preserve">kupní smlouva</w:t>
      </w:r>
      <w:r w:rsidDel="00000000" w:rsidR="00000000" w:rsidRPr="00000000">
        <w:rPr>
          <w:rFonts w:ascii="Verdana" w:cs="Verdana" w:eastAsia="Verdana" w:hAnsi="Verdana"/>
          <w:b w:val="0"/>
          <w:sz w:val="20"/>
          <w:szCs w:val="20"/>
          <w:rtl w:val="0"/>
        </w:rPr>
        <w:t xml:space="preserve">“) uzavírané mezi prodávajícím a jinou fyzickou osobou (dále jen „</w:t>
      </w:r>
      <w:r w:rsidDel="00000000" w:rsidR="00000000" w:rsidRPr="00000000">
        <w:rPr>
          <w:rFonts w:ascii="Verdana" w:cs="Verdana" w:eastAsia="Verdana" w:hAnsi="Verdana"/>
          <w:b w:val="1"/>
          <w:sz w:val="20"/>
          <w:szCs w:val="20"/>
          <w:rtl w:val="0"/>
        </w:rPr>
        <w:t xml:space="preserve">kupující</w:t>
      </w:r>
      <w:r w:rsidDel="00000000" w:rsidR="00000000" w:rsidRPr="00000000">
        <w:rPr>
          <w:rFonts w:ascii="Verdana" w:cs="Verdana" w:eastAsia="Verdana" w:hAnsi="Verdana"/>
          <w:b w:val="0"/>
          <w:sz w:val="20"/>
          <w:szCs w:val="20"/>
          <w:rtl w:val="0"/>
        </w:rPr>
        <w:t xml:space="preserve">“) prostřednictvím internetového obchodu prodávajícího. Internetový obchod je prodávajícím provozován na webové stránce umístněné na internetové adrese www.qrshop.cz nebo www.eshop-rohoze.cz (dále jen „</w:t>
      </w:r>
      <w:r w:rsidDel="00000000" w:rsidR="00000000" w:rsidRPr="00000000">
        <w:rPr>
          <w:rFonts w:ascii="Verdana" w:cs="Verdana" w:eastAsia="Verdana" w:hAnsi="Verdana"/>
          <w:b w:val="1"/>
          <w:sz w:val="20"/>
          <w:szCs w:val="20"/>
          <w:rtl w:val="0"/>
        </w:rPr>
        <w:t xml:space="preserve">webová stránka</w:t>
      </w:r>
      <w:r w:rsidDel="00000000" w:rsidR="00000000" w:rsidRPr="00000000">
        <w:rPr>
          <w:rFonts w:ascii="Verdana" w:cs="Verdana" w:eastAsia="Verdana" w:hAnsi="Verdana"/>
          <w:b w:val="0"/>
          <w:sz w:val="20"/>
          <w:szCs w:val="20"/>
          <w:rtl w:val="0"/>
        </w:rPr>
        <w:t xml:space="preserve">“), a to prostřednictvím rozhraní webové stránky (dále jen „</w:t>
      </w:r>
      <w:r w:rsidDel="00000000" w:rsidR="00000000" w:rsidRPr="00000000">
        <w:rPr>
          <w:rFonts w:ascii="Verdana" w:cs="Verdana" w:eastAsia="Verdana" w:hAnsi="Verdana"/>
          <w:b w:val="1"/>
          <w:sz w:val="20"/>
          <w:szCs w:val="20"/>
          <w:rtl w:val="0"/>
        </w:rPr>
        <w:t xml:space="preserve">webové rozhraní obchodu</w:t>
      </w:r>
      <w:r w:rsidDel="00000000" w:rsidR="00000000" w:rsidRPr="00000000">
        <w:rPr>
          <w:rFonts w:ascii="Verdana" w:cs="Verdana" w:eastAsia="Verdana" w:hAnsi="Verdana"/>
          <w:b w:val="0"/>
          <w:sz w:val="20"/>
          <w:szCs w:val="20"/>
          <w:rtl w:val="0"/>
        </w:rPr>
        <w:t xml:space="preserve">“).</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Obchodní podmínky se nevztahují na případy, kdy osoba, která má v úmyslu nakoupit zboží od prodávajícího, je právnickou osobou či osobou, jež jedná při objednávání zboží v rámci své podnikatelské činnosti nebo v rámci svého samostatného výkonu povolání.</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Ustanovení odchylná od obchodních podmínek je možné sjednat v kupní smlouvě. Odchylná ujednání v kupní smlouvě mají přednost před ustanoveními obchodních podmínek.</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Ustanovení obchodních podmínek jsou nedílnou součástí kupní smlouvy. Kupní smlouva a obchodní podmínky jsou vyhotoveny v českém jazyce. Kupní smlouvu lze uzavřít v českém jazyce.</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Znění obchodních podmínek může prodávající měnit či doplňovat. Tímto ustanovením nejsou dotčena práva a povinnosti vzniklá po dobu účinnosti předchozího znění obchodních podmínek.</w:t>
      </w:r>
    </w:p>
    <w:p w:rsidR="00000000" w:rsidDel="00000000" w:rsidP="00000000" w:rsidRDefault="00000000" w:rsidRPr="00000000">
      <w:pPr>
        <w:keepNext w:val="1"/>
        <w:keepLines w:val="1"/>
        <w:widowControl w:val="0"/>
        <w:numPr>
          <w:ilvl w:val="0"/>
          <w:numId w:val="1"/>
        </w:numPr>
        <w:spacing w:after="200" w:before="240" w:line="240" w:lineRule="auto"/>
        <w:ind w:left="397" w:hanging="397"/>
        <w:jc w:val="both"/>
        <w:rPr>
          <w:rFonts w:ascii="Verdana" w:cs="Verdana" w:eastAsia="Verdana" w:hAnsi="Verdana"/>
          <w:smallCaps w:val="1"/>
          <w:sz w:val="20"/>
          <w:szCs w:val="20"/>
        </w:rPr>
      </w:pPr>
      <w:r w:rsidDel="00000000" w:rsidR="00000000" w:rsidRPr="00000000">
        <w:rPr>
          <w:rFonts w:ascii="Verdana" w:cs="Verdana" w:eastAsia="Verdana" w:hAnsi="Verdana"/>
          <w:b w:val="1"/>
          <w:smallCaps w:val="0"/>
          <w:sz w:val="20"/>
          <w:szCs w:val="20"/>
          <w:rtl w:val="0"/>
        </w:rPr>
        <w:t xml:space="preserve">Uživatelský účet</w:t>
      </w:r>
      <w:r w:rsidDel="00000000" w:rsidR="00000000" w:rsidRPr="00000000">
        <w:rPr>
          <w:rtl w:val="0"/>
        </w:rPr>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Na základě registrace kupujícího provedené na webové stránce může kupující přistupovat do svého uživatelského rozhraní. Ze svého uživatelského rozhraní může kupující provádět objednávání zboží (dále jen „</w:t>
      </w:r>
      <w:r w:rsidDel="00000000" w:rsidR="00000000" w:rsidRPr="00000000">
        <w:rPr>
          <w:rFonts w:ascii="Verdana" w:cs="Verdana" w:eastAsia="Verdana" w:hAnsi="Verdana"/>
          <w:b w:val="1"/>
          <w:sz w:val="20"/>
          <w:szCs w:val="20"/>
          <w:rtl w:val="0"/>
        </w:rPr>
        <w:t xml:space="preserve">uživatelský účet</w:t>
      </w:r>
      <w:r w:rsidDel="00000000" w:rsidR="00000000" w:rsidRPr="00000000">
        <w:rPr>
          <w:rFonts w:ascii="Verdana" w:cs="Verdana" w:eastAsia="Verdana" w:hAnsi="Verdana"/>
          <w:b w:val="0"/>
          <w:sz w:val="20"/>
          <w:szCs w:val="20"/>
          <w:rtl w:val="0"/>
        </w:rPr>
        <w:t xml:space="preserve">“). V případě, že to webové rozhraní obchodu umožňuje, může kupující provádět objednávání zboží též bez registrace přímo z webového rozhraní obchodu.</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Při registraci na webové stránce a při objednávání zboží je kupující povinen uvádět správně a pravdivě všechny údaje. Údaje uvedené v uživatelském účtu je kupující při jakékoliv jejich změně povinen aktualizovat. Údaje uvedené kupujícím v uživatelském účtu a při objednávání zboží jsou prodávajícím považovány za správné.</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Přístup k uživatelskému účtu je zabezpečen uživatelským jménem a heslem. Kupující je povinen zachovávat mlčenlivost ohledně informací nezbytných k přístupu do jeho uživatelského účtu.</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Kupující není oprávněn umožnit využívání uživatelského účtu třetím osobám.</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Prodávající může zrušit uživatelský účet, a to zejména v případě, kdy kupující svůj uživatelský účet déle než 12 měsíců nevyužívá, či v případě, kdy kupující poruší své povinnosti z kupní smlouvy (včetně obchodních podmínek).</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rsidR="00000000" w:rsidDel="00000000" w:rsidP="00000000" w:rsidRDefault="00000000" w:rsidRPr="00000000">
      <w:pPr>
        <w:keepNext w:val="1"/>
        <w:keepLines w:val="1"/>
        <w:widowControl w:val="0"/>
        <w:numPr>
          <w:ilvl w:val="0"/>
          <w:numId w:val="1"/>
        </w:numPr>
        <w:spacing w:after="200" w:before="240" w:line="240" w:lineRule="auto"/>
        <w:ind w:left="397" w:hanging="397"/>
        <w:jc w:val="both"/>
        <w:rPr>
          <w:rFonts w:ascii="Verdana" w:cs="Verdana" w:eastAsia="Verdana" w:hAnsi="Verdana"/>
          <w:smallCaps w:val="1"/>
          <w:sz w:val="20"/>
          <w:szCs w:val="20"/>
        </w:rPr>
      </w:pPr>
      <w:r w:rsidDel="00000000" w:rsidR="00000000" w:rsidRPr="00000000">
        <w:rPr>
          <w:rFonts w:ascii="Verdana" w:cs="Verdana" w:eastAsia="Verdana" w:hAnsi="Verdana"/>
          <w:b w:val="1"/>
          <w:smallCaps w:val="0"/>
          <w:sz w:val="20"/>
          <w:szCs w:val="20"/>
          <w:rtl w:val="0"/>
        </w:rPr>
        <w:t xml:space="preserve">Uzavření kupní smlouvy</w:t>
      </w:r>
      <w:r w:rsidDel="00000000" w:rsidR="00000000" w:rsidRPr="00000000">
        <w:rPr>
          <w:rtl w:val="0"/>
        </w:rPr>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Veškerá prezentace zboží umístěná ve webovém rozhraní obchodu je informativního charakteru a prodávající není povinen uzavřít kupní smlouvu ohledně tohoto zboží. Ustanovení § 1732 odst. 2 občanského zákoníku se nepoužije.</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Webové rozhraní obchodu obsahuje informace o zboží, a to včetně uvedení cen jednotlivého zboží. Ceny zboží jsou uvedeny včetně daně z přidané hodnoty a všech souvisejících poplatků. Ceny zboží zůstávají v platnosti po dobu, kdy jsou zobrazovány ve webovém rozhraní obchodu. Tímto ustanovením není omezena možnost prodávajícího uzavřít kupní smlouvu za individuálně sjednaných podmínek.</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Webové rozhraní obchodu obsahuje také informace o nákladech spojených s balením a dodáním zboží. Informace o nákladech spojených s balením a dodáním zboží uvedené ve webovém rozhraní obchodu platí pouze v případech, kdy je zboží doručováno v rámci území České republiky.</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bookmarkStart w:colFirst="0" w:colLast="0" w:name="h.30j0zll" w:id="1"/>
      <w:bookmarkEnd w:id="1"/>
      <w:r w:rsidDel="00000000" w:rsidR="00000000" w:rsidRPr="00000000">
        <w:rPr>
          <w:rFonts w:ascii="Verdana" w:cs="Verdana" w:eastAsia="Verdana" w:hAnsi="Verdana"/>
          <w:b w:val="0"/>
          <w:sz w:val="20"/>
          <w:szCs w:val="20"/>
          <w:rtl w:val="0"/>
        </w:rPr>
        <w:t xml:space="preserve">Pro objednání zboží vyplní kupující objednávkový formulář ve webovém rozhraní obchodu. Objednávkový formulář obsahuje zejména informace o:</w:t>
      </w:r>
    </w:p>
    <w:p w:rsidR="00000000" w:rsidDel="00000000" w:rsidP="00000000" w:rsidRDefault="00000000" w:rsidRPr="00000000">
      <w:pPr>
        <w:widowControl w:val="0"/>
        <w:numPr>
          <w:ilvl w:val="2"/>
          <w:numId w:val="1"/>
        </w:numPr>
        <w:spacing w:after="200" w:before="240" w:line="240" w:lineRule="auto"/>
        <w:ind w:left="1475" w:hanging="624"/>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identifikačních údajích kupujícího - titul, jméno a příjmení, adresa bydliště, adresa dodání, identifikační číslo, daňové identifikační číslo, adresa elektronické pošty a telefonní číslo,</w:t>
      </w:r>
    </w:p>
    <w:p w:rsidR="00000000" w:rsidDel="00000000" w:rsidP="00000000" w:rsidRDefault="00000000" w:rsidRPr="00000000">
      <w:pPr>
        <w:widowControl w:val="0"/>
        <w:numPr>
          <w:ilvl w:val="2"/>
          <w:numId w:val="1"/>
        </w:numPr>
        <w:spacing w:after="200" w:before="240" w:line="240" w:lineRule="auto"/>
        <w:ind w:left="1475" w:hanging="624"/>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objednávaném zboží (objednávané zboží „vloží“ kupující do elektronického nákupního košíku webového rozhraní obchodu),</w:t>
      </w:r>
    </w:p>
    <w:p w:rsidR="00000000" w:rsidDel="00000000" w:rsidP="00000000" w:rsidRDefault="00000000" w:rsidRPr="00000000">
      <w:pPr>
        <w:widowControl w:val="0"/>
        <w:numPr>
          <w:ilvl w:val="2"/>
          <w:numId w:val="1"/>
        </w:numPr>
        <w:spacing w:after="200" w:before="240" w:line="240" w:lineRule="auto"/>
        <w:ind w:left="1475" w:hanging="624"/>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způsobu úhrady kupní ceny zboží, údaje o požadovaném způsobu doručení objednávaného zboží a</w:t>
      </w:r>
    </w:p>
    <w:p w:rsidR="00000000" w:rsidDel="00000000" w:rsidP="00000000" w:rsidRDefault="00000000" w:rsidRPr="00000000">
      <w:pPr>
        <w:widowControl w:val="0"/>
        <w:numPr>
          <w:ilvl w:val="2"/>
          <w:numId w:val="1"/>
        </w:numPr>
        <w:spacing w:after="200" w:before="240" w:line="240" w:lineRule="auto"/>
        <w:ind w:left="1475" w:hanging="624"/>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informace o nákladech spojených s dodáním zboží (dále společně jen jako „</w:t>
      </w:r>
      <w:r w:rsidDel="00000000" w:rsidR="00000000" w:rsidRPr="00000000">
        <w:rPr>
          <w:rFonts w:ascii="Verdana" w:cs="Verdana" w:eastAsia="Verdana" w:hAnsi="Verdana"/>
          <w:b w:val="1"/>
          <w:sz w:val="20"/>
          <w:szCs w:val="20"/>
          <w:rtl w:val="0"/>
        </w:rPr>
        <w:t xml:space="preserve">objednávka</w:t>
      </w:r>
      <w:r w:rsidDel="00000000" w:rsidR="00000000" w:rsidRPr="00000000">
        <w:rPr>
          <w:rFonts w:ascii="Verdana" w:cs="Verdana" w:eastAsia="Verdana" w:hAnsi="Verdana"/>
          <w:b w:val="0"/>
          <w:sz w:val="20"/>
          <w:szCs w:val="20"/>
          <w:rtl w:val="0"/>
        </w:rPr>
        <w:t xml:space="preserve">“).</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Před zasláním objednávky prodávajícímu je kupujícímu umožněno zkontrolovat a měnit údaje, které do objednávky kupující vložil, a to i s ohledem na možnost kupujícího zjišťovat a opravovat chyby vzniklé při zadávání dat do objednávky. Objednávku odešle kupující prodávajícímu kliknutím na tlačítko „Dokončit objednávku“. Údaje uvedené v objednávce jsou prodávajícím považovány za správné. Prodávající neprodleně po obdržení objednávky toto obdržení kupujícímu potvrdí elektronickou poštou, a to na adresu elektronické pošty kupujícího uvedenou v uživatelském rozhraní či v objednávce (dále jen „</w:t>
      </w:r>
      <w:r w:rsidDel="00000000" w:rsidR="00000000" w:rsidRPr="00000000">
        <w:rPr>
          <w:rFonts w:ascii="Verdana" w:cs="Verdana" w:eastAsia="Verdana" w:hAnsi="Verdana"/>
          <w:b w:val="1"/>
          <w:sz w:val="20"/>
          <w:szCs w:val="20"/>
          <w:rtl w:val="0"/>
        </w:rPr>
        <w:t xml:space="preserve">elektronická adresa kupujícího</w:t>
      </w:r>
      <w:r w:rsidDel="00000000" w:rsidR="00000000" w:rsidRPr="00000000">
        <w:rPr>
          <w:rFonts w:ascii="Verdana" w:cs="Verdana" w:eastAsia="Verdana" w:hAnsi="Verdana"/>
          <w:b w:val="0"/>
          <w:sz w:val="20"/>
          <w:szCs w:val="20"/>
          <w:rtl w:val="0"/>
        </w:rPr>
        <w:t xml:space="preserve">“).</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bookmarkStart w:colFirst="0" w:colLast="0" w:name="h.1fob9te" w:id="2"/>
      <w:bookmarkEnd w:id="2"/>
      <w:r w:rsidDel="00000000" w:rsidR="00000000" w:rsidRPr="00000000">
        <w:rPr>
          <w:rFonts w:ascii="Verdana" w:cs="Verdana" w:eastAsia="Verdana" w:hAnsi="Verdana"/>
          <w:b w:val="0"/>
          <w:sz w:val="20"/>
          <w:szCs w:val="20"/>
          <w:rtl w:val="0"/>
        </w:rPr>
        <w:t xml:space="preserve">Prodávající je vždy oprávněn v závislosti na charakteru objednávky (speciální zboží, zboží vyrobené nebo upravené dle přání kupujícího, množství zboží, výše kupní ceny, předpokládané náklady na dopravu) požádat kupujícího o dodatečné potvrzení objednávky (například písemně či telefonicky).</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Smluvní vztah mezi prodávajícím a kupujícím vzniká doručením přijetí objednávky (akceptací), jež je prodávajícím zasláno kupujícímu elektronickou poštou, a to na adresu elektronické pošty kupujícího. </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Kupující souhlasí s použitím komunikačních prostředků na dálku při uzavírání kupní smlouvy. Náklady vzniklé kupujícímu při použití komunikačních prostředků na dálku v souvislosti s uzavřením kupní smlouvy (náklady na internetové připojení, náklady na telefonní hovory) si hradí kupující sám, přičemž tyto náklady se neliší od základní sazby.</w:t>
      </w:r>
    </w:p>
    <w:p w:rsidR="00000000" w:rsidDel="00000000" w:rsidP="00000000" w:rsidRDefault="00000000" w:rsidRPr="00000000">
      <w:pPr>
        <w:keepNext w:val="1"/>
        <w:keepLines w:val="1"/>
        <w:widowControl w:val="0"/>
        <w:numPr>
          <w:ilvl w:val="0"/>
          <w:numId w:val="1"/>
        </w:numPr>
        <w:spacing w:after="200" w:before="240" w:line="240" w:lineRule="auto"/>
        <w:ind w:left="397" w:hanging="397"/>
        <w:jc w:val="both"/>
        <w:rPr>
          <w:rFonts w:ascii="Verdana" w:cs="Verdana" w:eastAsia="Verdana" w:hAnsi="Verdana"/>
          <w:smallCaps w:val="1"/>
          <w:sz w:val="20"/>
          <w:szCs w:val="20"/>
        </w:rPr>
      </w:pPr>
      <w:r w:rsidDel="00000000" w:rsidR="00000000" w:rsidRPr="00000000">
        <w:rPr>
          <w:rFonts w:ascii="Verdana" w:cs="Verdana" w:eastAsia="Verdana" w:hAnsi="Verdana"/>
          <w:b w:val="1"/>
          <w:smallCaps w:val="0"/>
          <w:sz w:val="20"/>
          <w:szCs w:val="20"/>
          <w:rtl w:val="0"/>
        </w:rPr>
        <w:t xml:space="preserve">Cena zboží a platební podmínky</w:t>
      </w:r>
      <w:r w:rsidDel="00000000" w:rsidR="00000000" w:rsidRPr="00000000">
        <w:rPr>
          <w:rtl w:val="0"/>
        </w:rPr>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Cenu zboží a případné náklady spojené s dodáním zboží dle kupní smlouvy může kupující uhradit prodávajícímu způsoby uvedenými na webové stránce prodávajícího v sekci „Vše o nákupu“.</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Společně s kupní cenou je kupující povinen zaplatit prodávajícímu také náklady spojené s balením a dodáním zboží ve smluvené výši. Není-li uvedeno výslovně jinak, rozumí se dále kupní cenou i náklady spojené s dodáním zboží.</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Prodávající nepožaduje od kupujícího zálohu či jinou obdobnou platbu. Tímto není dotčeno ustanovení čl. 4.6 obchodních podmínek ohledně povinnosti uhradit kupní cenu zboží předem.</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V případě platby v hotovosti či v případě platby na dobírku je kupní cena splatná při převzetí zboží. V případě bezhotovostní platby je kupní cena splatná do pěti (5) pracovních dnů od uzavření kupní smlouvy.</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V případě bezhotovostní platby je kupující povinen uhrazovat kupní cenu zboží společně s uvedením variabilního symbolu platby. V případě bezhotovostní platby je závazek kupujícího uhradit kupní cenu splněn okamžikem připsání příslušné částky na účet prodávajícího.</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bookmarkStart w:colFirst="0" w:colLast="0" w:name="h.3znysh7" w:id="3"/>
      <w:bookmarkEnd w:id="3"/>
      <w:r w:rsidDel="00000000" w:rsidR="00000000" w:rsidRPr="00000000">
        <w:rPr>
          <w:rFonts w:ascii="Verdana" w:cs="Verdana" w:eastAsia="Verdana" w:hAnsi="Verdana"/>
          <w:b w:val="0"/>
          <w:sz w:val="20"/>
          <w:szCs w:val="20"/>
          <w:rtl w:val="0"/>
        </w:rPr>
        <w:t xml:space="preserve">Prodávající je oprávněn, zejména v případě, že ze strany kupujícího nedojde k dodatečnému potvrzení objednávky (čl. 3.6), požadovat uhrazení celé kupní ceny ještě před odesláním zboží kupujícímu. Ustanovení § 2119 odst. 1 občanského zákoníku se nepoužije.</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Případné slevy z ceny zboží poskytnuté prodávajícím kupujícímu nelze vzájemně kombinovat.</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Je-li to v obchodním styku obvyklé nebo je-li tak stanoveno obecně závaznými právními předpisy, vystaví prodávající ohledně plateb prováděných na základě kupní smlouvy kupujícímu daňový doklad – fakturu. Prodávající je plátcem daně z přidané hodnoty. Daňový doklad – fakturu vystaví prodávající kupujícímu po uhrazení ceny zboží a v tištěné podobě jej přibalí ke zboží. Na žádost kupujícího zašle prodávající daňový doklad – fakturu v elektronické podobě na elektronickou adresu kupujícího.</w:t>
      </w:r>
    </w:p>
    <w:p w:rsidR="00000000" w:rsidDel="00000000" w:rsidP="00000000" w:rsidRDefault="00000000" w:rsidRPr="00000000">
      <w:pPr>
        <w:keepNext w:val="1"/>
        <w:keepLines w:val="1"/>
        <w:widowControl w:val="0"/>
        <w:numPr>
          <w:ilvl w:val="0"/>
          <w:numId w:val="1"/>
        </w:numPr>
        <w:spacing w:after="200" w:before="240" w:line="240" w:lineRule="auto"/>
        <w:ind w:left="397" w:hanging="397"/>
        <w:jc w:val="both"/>
        <w:rPr>
          <w:rFonts w:ascii="Verdana" w:cs="Verdana" w:eastAsia="Verdana" w:hAnsi="Verdana"/>
          <w:smallCaps w:val="1"/>
          <w:sz w:val="20"/>
          <w:szCs w:val="20"/>
        </w:rPr>
      </w:pPr>
      <w:r w:rsidDel="00000000" w:rsidR="00000000" w:rsidRPr="00000000">
        <w:rPr>
          <w:rFonts w:ascii="Verdana" w:cs="Verdana" w:eastAsia="Verdana" w:hAnsi="Verdana"/>
          <w:b w:val="1"/>
          <w:smallCaps w:val="0"/>
          <w:sz w:val="20"/>
          <w:szCs w:val="20"/>
          <w:rtl w:val="0"/>
        </w:rPr>
        <w:t xml:space="preserve">Odstoupení od kupní smlouvy</w:t>
      </w:r>
      <w:r w:rsidDel="00000000" w:rsidR="00000000" w:rsidRPr="00000000">
        <w:rPr>
          <w:rtl w:val="0"/>
        </w:rPr>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bookmarkStart w:colFirst="0" w:colLast="0" w:name="h.2et92p0" w:id="4"/>
      <w:bookmarkEnd w:id="4"/>
      <w:r w:rsidDel="00000000" w:rsidR="00000000" w:rsidRPr="00000000">
        <w:rPr>
          <w:rFonts w:ascii="Verdana" w:cs="Verdana" w:eastAsia="Verdana" w:hAnsi="Verdana"/>
          <w:b w:val="0"/>
          <w:sz w:val="20"/>
          <w:szCs w:val="20"/>
          <w:rtl w:val="0"/>
        </w:rPr>
        <w:t xml:space="preserve">Kupující bere na vědomí, že dle ustanovení § 1837 občanského zákoníku, nelze mimo jiné odstoupit od kupní smlouvy o dodávce zboží, které bylo upraveno podle přání kupujícího nebo pro jeho osobu, od kupní smlouvy o dodávce zboží, které podléhá rychlé zkáze, jakož i zboží, které bylo po dodání nenávratně smíseno s jiným zbožím, od kupní smlouvy o dodávce zboží v uzavřeném obalu, které kupující z obalu vyňal a z hygienických důvodů jej není možné vrátit, od kupní smlouvy o dodávce zvukové nebo obrazové nahrávky nebo počítačového programu, pokud porušil jejich původní obal, od kupní smlouvy o dodávce</w:t>
      </w:r>
      <w:r w:rsidDel="00000000" w:rsidR="00000000" w:rsidRPr="00000000">
        <w:rPr>
          <w:rFonts w:ascii="Verdana" w:cs="Verdana" w:eastAsia="Verdana" w:hAnsi="Verdana"/>
          <w:b w:val="0"/>
          <w:color w:val="000000"/>
          <w:sz w:val="20"/>
          <w:szCs w:val="20"/>
          <w:highlight w:val="white"/>
          <w:rtl w:val="0"/>
        </w:rPr>
        <w:t xml:space="preserve"> novin, periodik nebo časopisů, od kupní smlouvy o ubytování, dopravě, stravování nebo využití volného času, pokud prodávající tato plnění poskytuje v určeném termínu a od kupní smlouvy o dodání digitálního obsahu, pokud nebyl dodán na hmotném nosiči a byl dodán s předchozím výslovným souhlasem kupujícího před uplynutím lhůty pro odstoupení od smlouvy a prodávající před uzavřením smlouvy sdělil kupujícímu, že v takovém případě nemá právo na odstoupení od smlouvy</w:t>
      </w:r>
      <w:r w:rsidDel="00000000" w:rsidR="00000000" w:rsidRPr="00000000">
        <w:rPr>
          <w:rFonts w:ascii="Verdana" w:cs="Verdana" w:eastAsia="Verdana" w:hAnsi="Verdana"/>
          <w:b w:val="0"/>
          <w:sz w:val="20"/>
          <w:szCs w:val="20"/>
          <w:rtl w:val="0"/>
        </w:rPr>
        <w:t xml:space="preserve">.</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bookmarkStart w:colFirst="0" w:colLast="0" w:name="h.tyjcwt" w:id="5"/>
      <w:bookmarkEnd w:id="5"/>
      <w:r w:rsidDel="00000000" w:rsidR="00000000" w:rsidRPr="00000000">
        <w:rPr>
          <w:rFonts w:ascii="Verdana" w:cs="Verdana" w:eastAsia="Verdana" w:hAnsi="Verdana"/>
          <w:b w:val="0"/>
          <w:sz w:val="20"/>
          <w:szCs w:val="20"/>
          <w:rtl w:val="0"/>
        </w:rPr>
        <w:t xml:space="preserve">Nejedná-li se o případ uvedený v čl. 5.1 obchodních podmínek či o jiný případ, kdy nelze od kupní smlouvy odstoupit, má kupující v souladu s ustanovením § 1829 odst. 1 občanského zákoníku právo od kupní smlouvy odstoupit, a to do čtrnácti (14) dnů od převzetí zboží, přičemž v případě, že předmětem kupní smlouvy je několik druhů zboží nebo dodání několika částí, běží tato lhůta ode dne převzetí poslední dodávky zboží. Odstoupení od kupní smlouvy musí být prodávajícímu odesláno ve lhůtě uvedené v předchozí větě. Pro odstoupení od kupní smlouvy může kupující využit vzorový formulář poskytovaný prodávajícím, jenž tvoří přílohu obchodních podmínek.  Odstoupení od kupní smlouvy může kupující zasílat mimo jiné na adresu provozovny prodávajícího či na adresu elektronické pošty prodávajícího info@ltradestores.com.</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bookmarkStart w:colFirst="0" w:colLast="0" w:name="h.3dy6vkm" w:id="6"/>
      <w:bookmarkEnd w:id="6"/>
      <w:r w:rsidDel="00000000" w:rsidR="00000000" w:rsidRPr="00000000">
        <w:rPr>
          <w:rFonts w:ascii="Verdana" w:cs="Verdana" w:eastAsia="Verdana" w:hAnsi="Verdana"/>
          <w:b w:val="0"/>
          <w:sz w:val="20"/>
          <w:szCs w:val="20"/>
          <w:rtl w:val="0"/>
        </w:rPr>
        <w:t xml:space="preserve">V případě odstoupení od kupní smlouvy dle čl. 5.2 obchodních podmínek se kupní smlouva od počátku ruší. Zboží musí být prodávajícímu vráceno do čtrnácti (14) dnů od odstoupení od smlouvy prodávajícímu. Odstoupí-li kupující od kupní smlouvy, nese kupující náklady spojené s navrácením zboží prodávajícímu, a to i v tom případě, kdy zboží nemůže být vráceno pro svou povahu obvyklou poštovní cestou.</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V případě odstoupení od smlouvy dle čl. 5.2 obchodních podmínek vrátí prodávající peněžní prostředky přijaté od kupujícího do čtrnácti (14) dnů od odstoupení od kupní smlouvy kupujícím, a to stejným způsobem, jakým je prodávající od kupujícího přijal. Prodávající je taktéž oprávněn vrátit plnění poskytnuté kupujícím již při vrácení zboží kupujícím či jiným způsobem, pokud s tím kupující bude souhlasit a nevzniknou tím kupujícímu další náklady. Odstoupí-li kupující od kupní smlouvy, prodávající není povinen vrátit přijaté peněžní prostředky kupujícímu dříve, než mu kupující zboží vrátí nebo prokáže, že zboží prodávajícímu odeslal.</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Nárok na úhradu škody vzniklé na zboží je prodávající oprávněn jednostranně započíst proti nároku kupujícího na vrácení kupní ceny.</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Do doby převzetí zboží kupujícím je prodávající oprávněn kdykoliv od kupní smlouvy odstoupit. V takovém případě vrátí prodávající kupujícímu kupní cenu bez zbytečného odkladu, a to bezhotovostně na účet určený kupujícím.</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Je-li společně se zbožím poskytnut kupujícímu dárek, je darovací smlouva mezi prodávajícím a kupujícím uzavřena s rozvazovací podmínkou, že dojde-li k odstoupení od kupní smlouvy kupujícím, pozbývá darovací smlouva ohledně takového dárku účinnosti a kupující je povinen spolu se zbožím prodávajícímu vrátit i poskytnutý dárek.</w:t>
      </w:r>
    </w:p>
    <w:p w:rsidR="00000000" w:rsidDel="00000000" w:rsidP="00000000" w:rsidRDefault="00000000" w:rsidRPr="00000000">
      <w:pPr>
        <w:keepNext w:val="1"/>
        <w:keepLines w:val="1"/>
        <w:widowControl w:val="0"/>
        <w:numPr>
          <w:ilvl w:val="0"/>
          <w:numId w:val="1"/>
        </w:numPr>
        <w:spacing w:after="200" w:before="240" w:line="240" w:lineRule="auto"/>
        <w:ind w:left="397" w:hanging="397"/>
        <w:jc w:val="both"/>
        <w:rPr>
          <w:rFonts w:ascii="Verdana" w:cs="Verdana" w:eastAsia="Verdana" w:hAnsi="Verdana"/>
          <w:smallCaps w:val="1"/>
          <w:sz w:val="20"/>
          <w:szCs w:val="20"/>
        </w:rPr>
      </w:pPr>
      <w:r w:rsidDel="00000000" w:rsidR="00000000" w:rsidRPr="00000000">
        <w:rPr>
          <w:rFonts w:ascii="Verdana" w:cs="Verdana" w:eastAsia="Verdana" w:hAnsi="Verdana"/>
          <w:b w:val="1"/>
          <w:smallCaps w:val="0"/>
          <w:sz w:val="20"/>
          <w:szCs w:val="20"/>
          <w:rtl w:val="0"/>
        </w:rPr>
        <w:t xml:space="preserve">Přeprava a dodání zboží</w:t>
      </w:r>
      <w:r w:rsidDel="00000000" w:rsidR="00000000" w:rsidRPr="00000000">
        <w:rPr>
          <w:rtl w:val="0"/>
        </w:rPr>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V případě, že je způsob dopravy smluven na základě zvláštního požadavku kupujícího, nese kupující riziko a případné dodatečné náklady spojené s tímto způsobem dopravy.</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Je-li prodávající podle kupní smlouvy povinen dodat zboží na místo určené kupujícím v objednávce, je kupující povinen převzít zboží při dodání.</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Další práva a povinnosti stran při přepravě zboží mohou upravit zvláštní dodací podmínky prodávajícího, jsou-li prodávajícím vydány.</w:t>
      </w:r>
    </w:p>
    <w:p w:rsidR="00000000" w:rsidDel="00000000" w:rsidP="00000000" w:rsidRDefault="00000000" w:rsidRPr="00000000">
      <w:pPr>
        <w:keepNext w:val="1"/>
        <w:keepLines w:val="1"/>
        <w:widowControl w:val="0"/>
        <w:numPr>
          <w:ilvl w:val="0"/>
          <w:numId w:val="1"/>
        </w:numPr>
        <w:spacing w:after="200" w:before="240" w:line="240" w:lineRule="auto"/>
        <w:ind w:left="397" w:hanging="397"/>
        <w:jc w:val="both"/>
        <w:rPr>
          <w:rFonts w:ascii="Verdana" w:cs="Verdana" w:eastAsia="Verdana" w:hAnsi="Verdana"/>
          <w:smallCaps w:val="1"/>
          <w:sz w:val="20"/>
          <w:szCs w:val="20"/>
        </w:rPr>
      </w:pPr>
      <w:r w:rsidDel="00000000" w:rsidR="00000000" w:rsidRPr="00000000">
        <w:rPr>
          <w:rFonts w:ascii="Verdana" w:cs="Verdana" w:eastAsia="Verdana" w:hAnsi="Verdana"/>
          <w:b w:val="1"/>
          <w:smallCaps w:val="0"/>
          <w:sz w:val="20"/>
          <w:szCs w:val="20"/>
          <w:rtl w:val="0"/>
        </w:rPr>
        <w:t xml:space="preserve">Práva z vadného plnění</w:t>
      </w:r>
      <w:r w:rsidDel="00000000" w:rsidR="00000000" w:rsidRPr="00000000">
        <w:rPr>
          <w:rtl w:val="0"/>
        </w:rPr>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Práva a povinnosti smluvních stran ohledně práv z vadného plnění se řídí příslušnými obecně závaznými předpisy (zejména ustanoveními § 1914 až 1925, § 2099 až 2117 a § 2161 až 2174 občanského zákoníku).</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bookmarkStart w:colFirst="0" w:colLast="0" w:name="h.1t3h5sf" w:id="7"/>
      <w:bookmarkEnd w:id="7"/>
      <w:r w:rsidDel="00000000" w:rsidR="00000000" w:rsidRPr="00000000">
        <w:rPr>
          <w:rFonts w:ascii="Verdana" w:cs="Verdana" w:eastAsia="Verdana" w:hAnsi="Verdana"/>
          <w:b w:val="0"/>
          <w:sz w:val="20"/>
          <w:szCs w:val="20"/>
          <w:rtl w:val="0"/>
        </w:rPr>
        <w:t xml:space="preserve">Prodávající odpovídá kupujícímu, že zboží při převzetí nemá vady. Zejména prodávající odpovídá kupujícímu, že v době, kdy kupující zboží převzal:</w:t>
      </w:r>
    </w:p>
    <w:p w:rsidR="00000000" w:rsidDel="00000000" w:rsidP="00000000" w:rsidRDefault="00000000" w:rsidRPr="00000000">
      <w:pPr>
        <w:widowControl w:val="0"/>
        <w:numPr>
          <w:ilvl w:val="2"/>
          <w:numId w:val="1"/>
        </w:numPr>
        <w:spacing w:after="200" w:before="240" w:line="240" w:lineRule="auto"/>
        <w:ind w:left="1475" w:hanging="624"/>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má zboží vlastnosti, které si strany ujednaly, a chybí-li ujednání, má takové vlastnosti, které prodávající nebo výrobce popsal nebo které kupující očekával s ohledem na povahu zboží a na základě reklamy jimi prováděné,</w:t>
      </w:r>
    </w:p>
    <w:p w:rsidR="00000000" w:rsidDel="00000000" w:rsidP="00000000" w:rsidRDefault="00000000" w:rsidRPr="00000000">
      <w:pPr>
        <w:widowControl w:val="0"/>
        <w:numPr>
          <w:ilvl w:val="2"/>
          <w:numId w:val="1"/>
        </w:numPr>
        <w:spacing w:after="200" w:before="240" w:line="240" w:lineRule="auto"/>
        <w:ind w:left="1475" w:hanging="624"/>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se zboží hodí k účelu, který pro jeho použití prodávající uvádí nebo ke kterému se zboží tohoto druhu obvykle používá,</w:t>
      </w:r>
    </w:p>
    <w:p w:rsidR="00000000" w:rsidDel="00000000" w:rsidP="00000000" w:rsidRDefault="00000000" w:rsidRPr="00000000">
      <w:pPr>
        <w:widowControl w:val="0"/>
        <w:numPr>
          <w:ilvl w:val="2"/>
          <w:numId w:val="1"/>
        </w:numPr>
        <w:spacing w:after="200" w:before="240" w:line="240" w:lineRule="auto"/>
        <w:ind w:left="1475" w:hanging="624"/>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zboží odpovídá jakostí nebo provedením smluvenému vzorku nebo předloze, byla-li jakost nebo provedení určeno podle smluveného vzorku nebo předlohy,</w:t>
      </w:r>
    </w:p>
    <w:p w:rsidR="00000000" w:rsidDel="00000000" w:rsidP="00000000" w:rsidRDefault="00000000" w:rsidRPr="00000000">
      <w:pPr>
        <w:widowControl w:val="0"/>
        <w:numPr>
          <w:ilvl w:val="2"/>
          <w:numId w:val="1"/>
        </w:numPr>
        <w:spacing w:after="200" w:before="240" w:line="240" w:lineRule="auto"/>
        <w:ind w:left="1475" w:hanging="624"/>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je zboží v odpovídajícím množství, míře nebo hmotnosti a</w:t>
      </w:r>
    </w:p>
    <w:p w:rsidR="00000000" w:rsidDel="00000000" w:rsidP="00000000" w:rsidRDefault="00000000" w:rsidRPr="00000000">
      <w:pPr>
        <w:widowControl w:val="0"/>
        <w:numPr>
          <w:ilvl w:val="2"/>
          <w:numId w:val="1"/>
        </w:numPr>
        <w:spacing w:after="200" w:before="240" w:line="240" w:lineRule="auto"/>
        <w:ind w:left="1475" w:hanging="624"/>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zboží vyhovuje požadavkům právních předpisů.</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Ustanovení uvedená v čl. 7.2 obchodních podmínek se nepoužijí u zboží prodávaného za nižší cenu na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Projeví-li se vada v průběhu šesti měsíců od převzetí, má se za to, že zboží bylo vadné již při převzetí.</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Práva z vadného plnění uplatňuje kupující u prodávajícího na adrese jeho provozovny, v níž je přijetí reklamace možné s ohledem na sortiment prodávaného zboží, případně i v sídle nebo místě podnikání. Za okamžik uplatnění reklamace se považuje okamžik, kdy prodávající obdržel od kupujícího reklamované zboží.</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Další práva a povinnosti stran související s odpovědností prodávajícího za vady může upravit reklamační řád prodávajícího.</w:t>
      </w:r>
    </w:p>
    <w:p w:rsidR="00000000" w:rsidDel="00000000" w:rsidP="00000000" w:rsidRDefault="00000000" w:rsidRPr="00000000">
      <w:pPr>
        <w:keepNext w:val="1"/>
        <w:keepLines w:val="1"/>
        <w:widowControl w:val="0"/>
        <w:numPr>
          <w:ilvl w:val="0"/>
          <w:numId w:val="1"/>
        </w:numPr>
        <w:spacing w:after="200" w:before="240" w:line="240" w:lineRule="auto"/>
        <w:ind w:left="397" w:hanging="397"/>
        <w:jc w:val="both"/>
        <w:rPr>
          <w:rFonts w:ascii="Verdana" w:cs="Verdana" w:eastAsia="Verdana" w:hAnsi="Verdana"/>
          <w:smallCaps w:val="1"/>
          <w:sz w:val="20"/>
          <w:szCs w:val="20"/>
        </w:rPr>
      </w:pPr>
      <w:r w:rsidDel="00000000" w:rsidR="00000000" w:rsidRPr="00000000">
        <w:rPr>
          <w:rFonts w:ascii="Verdana" w:cs="Verdana" w:eastAsia="Verdana" w:hAnsi="Verdana"/>
          <w:b w:val="1"/>
          <w:smallCaps w:val="0"/>
          <w:sz w:val="20"/>
          <w:szCs w:val="20"/>
          <w:rtl w:val="0"/>
        </w:rPr>
        <w:t xml:space="preserve">Další práva a povinnosti smluvních stran</w:t>
      </w:r>
      <w:r w:rsidDel="00000000" w:rsidR="00000000" w:rsidRPr="00000000">
        <w:rPr>
          <w:rtl w:val="0"/>
        </w:rPr>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Kupující nabývá vlastnictví ke zboží zaplacením celé kupní ceny zboží.</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Prodávající není ve vztahu ke kupujícímu vázán žádnými kodexy chování ve smyslu ustanovení § 1826 odst. 1 písm. e) občanského zákoníku.</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Mimosoudní vyřizování stížností kupujících zajišťuje prodávající prostřednictvím elektronické adresy info@ltradestores.com. Informaci o vyřízení stížnosti kupujícího zašle prodávající na elektronickou adresu kupujícího.</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zákona č. 634/1992 Sb., o ochraně spotřebitele, ve znění pozdějších předpisů.</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Kupující tímto přebírá na sebe nebezpečí změny okolností ve smyslu § 1765 odst. 2 občanského zákoníku.</w:t>
      </w:r>
    </w:p>
    <w:p w:rsidR="00000000" w:rsidDel="00000000" w:rsidP="00000000" w:rsidRDefault="00000000" w:rsidRPr="00000000">
      <w:pPr>
        <w:keepNext w:val="1"/>
        <w:keepLines w:val="1"/>
        <w:widowControl w:val="0"/>
        <w:numPr>
          <w:ilvl w:val="0"/>
          <w:numId w:val="1"/>
        </w:numPr>
        <w:spacing w:after="200" w:before="240" w:line="240" w:lineRule="auto"/>
        <w:ind w:left="397" w:hanging="397"/>
        <w:jc w:val="both"/>
        <w:rPr>
          <w:rFonts w:ascii="Verdana" w:cs="Verdana" w:eastAsia="Verdana" w:hAnsi="Verdana"/>
          <w:smallCaps w:val="1"/>
          <w:sz w:val="20"/>
          <w:szCs w:val="20"/>
        </w:rPr>
      </w:pPr>
      <w:r w:rsidDel="00000000" w:rsidR="00000000" w:rsidRPr="00000000">
        <w:rPr>
          <w:rFonts w:ascii="Verdana" w:cs="Verdana" w:eastAsia="Verdana" w:hAnsi="Verdana"/>
          <w:b w:val="1"/>
          <w:smallCaps w:val="0"/>
          <w:sz w:val="20"/>
          <w:szCs w:val="20"/>
          <w:rtl w:val="0"/>
        </w:rPr>
        <w:t xml:space="preserve">Ochrana osobních údajů</w:t>
      </w:r>
      <w:r w:rsidDel="00000000" w:rsidR="00000000" w:rsidRPr="00000000">
        <w:rPr>
          <w:rtl w:val="0"/>
        </w:rPr>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Ochrana osobních údajů kupujícího, který je fyzickou osobou, je poskytována zákonem č. 101/2000 Sb., o ochraně osobních údajů, ve znění pozdějších předpisů.</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Kupující souhlasí se zpracováním těchto svých osobních údajů: titul, jméno a příjmení, adresa bydliště, adresa dodání, identifikační číslo, daňové identifikační číslo, adresa elektronické pošty, telefonní číslo a číslo bankovního účtu (dále společně vše jen jako „</w:t>
      </w:r>
      <w:r w:rsidDel="00000000" w:rsidR="00000000" w:rsidRPr="00000000">
        <w:rPr>
          <w:rFonts w:ascii="Verdana" w:cs="Verdana" w:eastAsia="Verdana" w:hAnsi="Verdana"/>
          <w:b w:val="1"/>
          <w:sz w:val="20"/>
          <w:szCs w:val="20"/>
          <w:rtl w:val="0"/>
        </w:rPr>
        <w:t xml:space="preserve">osobní údaje</w:t>
      </w:r>
      <w:r w:rsidDel="00000000" w:rsidR="00000000" w:rsidRPr="00000000">
        <w:rPr>
          <w:rFonts w:ascii="Verdana" w:cs="Verdana" w:eastAsia="Verdana" w:hAnsi="Verdana"/>
          <w:b w:val="0"/>
          <w:sz w:val="20"/>
          <w:szCs w:val="20"/>
          <w:rtl w:val="0"/>
        </w:rPr>
        <w:t xml:space="preserve">“).</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Kupující souhlasí se zpracováním osobních údajů prodávajícím, a to pro účely realizace práv a povinností z kupní smlouvy a pro účely vedení uživatelského účtu. Nezvolí-li kupující jinou možnost, souhlasí se zpracováním osobních údajů prodávajícím také pro účely zasílání informací a obchodních sdělení kupujícímu. Souhlas se zpracováním osobních údajů v celém rozsahu dle tohoto článku není podmínkou, která by sama o sobě znemožňovala uzavření kupní smlouvy.</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Kupující bere na vědomí, že je povinen své osobní údaje (při registraci, ve svém uživatelském účtu, při objednávce provedené z webového rozhraní obchodu) uvádět správně a pravdivě a že je povinen bez zbytečného odkladu informovat prodávajícího o změně ve svých osobních údajích.</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bookmarkStart w:colFirst="0" w:colLast="0" w:name="h.alahywiacbdt" w:id="8"/>
      <w:bookmarkEnd w:id="8"/>
      <w:r w:rsidDel="00000000" w:rsidR="00000000" w:rsidRPr="00000000">
        <w:rPr>
          <w:rFonts w:ascii="Verdana" w:cs="Verdana" w:eastAsia="Verdana" w:hAnsi="Verdana"/>
          <w:b w:val="0"/>
          <w:sz w:val="20"/>
          <w:szCs w:val="20"/>
          <w:rtl w:val="0"/>
        </w:rPr>
        <w:t xml:space="preserve">Zpracováním osobních údajů kupujícího může prodávající pověřit třetí osobu, jakožto zpracovatele. Osobní údaje kup</w:t>
      </w:r>
      <w:r w:rsidDel="00000000" w:rsidR="00000000" w:rsidRPr="00000000">
        <w:rPr>
          <w:rFonts w:ascii="Verdana" w:cs="Verdana" w:eastAsia="Verdana" w:hAnsi="Verdana"/>
          <w:sz w:val="20"/>
          <w:szCs w:val="20"/>
          <w:rtl w:val="0"/>
        </w:rPr>
        <w:t xml:space="preserve">ujícího mohou být předány osobám dopravujících zboží (např. Česká pošta, s.p., PPL CZ s.r.o., Uloženka s.r.o. apod.) a to v minimálním rozsahu (informace nutné pro doručení zboží), osobám zpracovávajíc hodnocení průběhu objednávky (např. Heureka Shopping s.r.o., Seznam.cz, a.s. apod.)  a to v minimálním rozsahu (z pravidla pouze elektronická adresa kupujícího). Kromě vyjmenovaných osob nebudou osobní údaje prodávajícím bez předchozího souhlasu kupujícího předávány třetím osobám.</w:t>
      </w:r>
      <w:r w:rsidDel="00000000" w:rsidR="00000000" w:rsidRPr="00000000">
        <w:rPr>
          <w:rtl w:val="0"/>
        </w:rPr>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bookmarkStart w:colFirst="0" w:colLast="0" w:name="h.2s8eyo1" w:id="9"/>
      <w:bookmarkEnd w:id="9"/>
      <w:r w:rsidDel="00000000" w:rsidR="00000000" w:rsidRPr="00000000">
        <w:rPr>
          <w:rFonts w:ascii="Verdana" w:cs="Verdana" w:eastAsia="Verdana" w:hAnsi="Verdana"/>
          <w:b w:val="0"/>
          <w:sz w:val="20"/>
          <w:szCs w:val="20"/>
          <w:rtl w:val="0"/>
        </w:rPr>
        <w:t xml:space="preserve">Osobní údaje budou zpracovávány po dobu neurčitou. Osobní údaje budou zpracovávány v elektronické podobě automatizovaným způsobem nebo v tištěné podobě neautomatizovaným způsobem.</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Kupující potvrzuje, že poskytnuté osobní údaje jsou přesné a že byl poučen o tom, že se jedná o dobrovolné poskytnutí osobních údajů.</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V případě, že by se kupující domníval, že prodávající nebo zpracovatel (čl. 9.5) provádí zpracování jeho osobních údajů, které je v rozporu s ochranou soukromého a osobního života kupujícího nebo v rozporu se zákonem, zejména jsou-li osobní údaje nepřesné s ohledem na účel jejich zpracování, může:</w:t>
      </w:r>
    </w:p>
    <w:p w:rsidR="00000000" w:rsidDel="00000000" w:rsidP="00000000" w:rsidRDefault="00000000" w:rsidRPr="00000000">
      <w:pPr>
        <w:widowControl w:val="0"/>
        <w:numPr>
          <w:ilvl w:val="2"/>
          <w:numId w:val="1"/>
        </w:numPr>
        <w:spacing w:after="200" w:before="240" w:line="240" w:lineRule="auto"/>
        <w:ind w:left="1473" w:hanging="624"/>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požádat prodávajícího nebo zpracovatele o vysvětlení,</w:t>
      </w:r>
    </w:p>
    <w:p w:rsidR="00000000" w:rsidDel="00000000" w:rsidP="00000000" w:rsidRDefault="00000000" w:rsidRPr="00000000">
      <w:pPr>
        <w:widowControl w:val="0"/>
        <w:numPr>
          <w:ilvl w:val="2"/>
          <w:numId w:val="1"/>
        </w:numPr>
        <w:spacing w:after="200" w:before="240" w:line="240" w:lineRule="auto"/>
        <w:ind w:left="1474" w:hanging="624"/>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požadovat, aby prodávající nebo zpracovatel odstranil takto vzniklý stav.</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Požádá-li kupující o informaci o zpracování svých osobních údajů, je mu prodávající povinen tuto informaci předat. Prodávající má právo za poskytnutí informace podle předchozí věty požadovat přiměřenou úhradu nepřevyšující náklady nezbytné na poskytnutí informace.</w:t>
      </w:r>
    </w:p>
    <w:p w:rsidR="00000000" w:rsidDel="00000000" w:rsidP="00000000" w:rsidRDefault="00000000" w:rsidRPr="00000000">
      <w:pPr>
        <w:keepNext w:val="1"/>
        <w:keepLines w:val="1"/>
        <w:widowControl w:val="0"/>
        <w:numPr>
          <w:ilvl w:val="0"/>
          <w:numId w:val="1"/>
        </w:numPr>
        <w:spacing w:after="200" w:before="240" w:line="240" w:lineRule="auto"/>
        <w:ind w:left="397" w:hanging="397"/>
        <w:jc w:val="both"/>
        <w:rPr>
          <w:rFonts w:ascii="Verdana" w:cs="Verdana" w:eastAsia="Verdana" w:hAnsi="Verdana"/>
          <w:smallCaps w:val="1"/>
          <w:sz w:val="20"/>
          <w:szCs w:val="20"/>
        </w:rPr>
      </w:pPr>
      <w:r w:rsidDel="00000000" w:rsidR="00000000" w:rsidRPr="00000000">
        <w:rPr>
          <w:rFonts w:ascii="Verdana" w:cs="Verdana" w:eastAsia="Verdana" w:hAnsi="Verdana"/>
          <w:b w:val="1"/>
          <w:smallCaps w:val="0"/>
          <w:sz w:val="20"/>
          <w:szCs w:val="20"/>
          <w:rtl w:val="0"/>
        </w:rPr>
        <w:t xml:space="preserve">Zasílání obchodních sdělení a ukládání cookies</w:t>
      </w:r>
      <w:r w:rsidDel="00000000" w:rsidR="00000000" w:rsidRPr="00000000">
        <w:rPr>
          <w:rtl w:val="0"/>
        </w:rPr>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Kupující souhlasí se zasíláním informací souvisejících se zbožím, službami nebo podnikem prodávajícího na elektronickou adresu kupujícího, SMS zpráv na telefonní číslo kupujícího a dále souhlasí se zasíláním obchodních sdělení prodávajícím na elektronickou adresu kupujícího.</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Kupující souhlasí s ukládáním tzv. cookies na jeho počítač. V případě, že je nákup na webové stránce možné provést a závazky prodávajícího z kupní smlouvy plnit, aniž by docházelo k ukládání tzv. cookies na počítač kupujícího, může kupující souhlas podle předchozí věty kdykoliv odvolat.</w:t>
      </w:r>
    </w:p>
    <w:p w:rsidR="00000000" w:rsidDel="00000000" w:rsidP="00000000" w:rsidRDefault="00000000" w:rsidRPr="00000000">
      <w:pPr>
        <w:keepNext w:val="1"/>
        <w:keepLines w:val="1"/>
        <w:widowControl w:val="0"/>
        <w:numPr>
          <w:ilvl w:val="0"/>
          <w:numId w:val="1"/>
        </w:numPr>
        <w:spacing w:after="200" w:before="240" w:line="240" w:lineRule="auto"/>
        <w:ind w:left="397" w:hanging="397"/>
        <w:jc w:val="both"/>
        <w:rPr>
          <w:rFonts w:ascii="Verdana" w:cs="Verdana" w:eastAsia="Verdana" w:hAnsi="Verdana"/>
          <w:smallCaps w:val="1"/>
          <w:sz w:val="20"/>
          <w:szCs w:val="20"/>
        </w:rPr>
      </w:pPr>
      <w:bookmarkStart w:colFirst="0" w:colLast="0" w:name="h.17dp8vu" w:id="10"/>
      <w:bookmarkEnd w:id="10"/>
      <w:r w:rsidDel="00000000" w:rsidR="00000000" w:rsidRPr="00000000">
        <w:rPr>
          <w:rFonts w:ascii="Verdana" w:cs="Verdana" w:eastAsia="Verdana" w:hAnsi="Verdana"/>
          <w:b w:val="1"/>
          <w:smallCaps w:val="0"/>
          <w:sz w:val="20"/>
          <w:szCs w:val="20"/>
          <w:rtl w:val="0"/>
        </w:rPr>
        <w:t xml:space="preserve">Doručování</w:t>
      </w:r>
      <w:r w:rsidDel="00000000" w:rsidR="00000000" w:rsidRPr="00000000">
        <w:rPr>
          <w:rtl w:val="0"/>
        </w:rPr>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Kupujícímu může být doručováno na adresu elektronické pošty uvedenou v jeho uživatelském účtu či uvedenou kupujícím v objednávce.</w:t>
      </w:r>
    </w:p>
    <w:p w:rsidR="00000000" w:rsidDel="00000000" w:rsidP="00000000" w:rsidRDefault="00000000" w:rsidRPr="00000000">
      <w:pPr>
        <w:keepNext w:val="1"/>
        <w:keepLines w:val="1"/>
        <w:widowControl w:val="0"/>
        <w:numPr>
          <w:ilvl w:val="0"/>
          <w:numId w:val="1"/>
        </w:numPr>
        <w:spacing w:after="200" w:before="240" w:line="240" w:lineRule="auto"/>
        <w:ind w:left="397" w:hanging="397"/>
        <w:jc w:val="both"/>
        <w:rPr>
          <w:rFonts w:ascii="Verdana" w:cs="Verdana" w:eastAsia="Verdana" w:hAnsi="Verdana"/>
          <w:smallCaps w:val="1"/>
          <w:sz w:val="20"/>
          <w:szCs w:val="20"/>
        </w:rPr>
      </w:pPr>
      <w:r w:rsidDel="00000000" w:rsidR="00000000" w:rsidRPr="00000000">
        <w:rPr>
          <w:rFonts w:ascii="Verdana" w:cs="Verdana" w:eastAsia="Verdana" w:hAnsi="Verdana"/>
          <w:b w:val="1"/>
          <w:smallCaps w:val="0"/>
          <w:sz w:val="20"/>
          <w:szCs w:val="20"/>
          <w:rtl w:val="0"/>
        </w:rPr>
        <w:t xml:space="preserve">Závěrečná ustanovení</w:t>
      </w:r>
      <w:r w:rsidDel="00000000" w:rsidR="00000000" w:rsidRPr="00000000">
        <w:rPr>
          <w:rtl w:val="0"/>
        </w:rPr>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Tyto obchodní podmínky včetně jejich součástí jsou platné a účinné od </w:t>
      </w:r>
      <w:r w:rsidDel="00000000" w:rsidR="00000000" w:rsidRPr="00000000">
        <w:rPr>
          <w:rFonts w:ascii="Verdana" w:cs="Verdana" w:eastAsia="Verdana" w:hAnsi="Verdana"/>
          <w:sz w:val="20"/>
          <w:szCs w:val="20"/>
          <w:rtl w:val="0"/>
        </w:rPr>
        <w:t xml:space="preserve">7</w:t>
      </w:r>
      <w:r w:rsidDel="00000000" w:rsidR="00000000" w:rsidRPr="00000000">
        <w:rPr>
          <w:rFonts w:ascii="Verdana" w:cs="Verdana" w:eastAsia="Verdana" w:hAnsi="Verdana"/>
          <w:b w:val="0"/>
          <w:sz w:val="20"/>
          <w:szCs w:val="20"/>
          <w:rtl w:val="0"/>
        </w:rPr>
        <w:t xml:space="preserve">. </w:t>
      </w:r>
      <w:r w:rsidDel="00000000" w:rsidR="00000000" w:rsidRPr="00000000">
        <w:rPr>
          <w:rFonts w:ascii="Verdana" w:cs="Verdana" w:eastAsia="Verdana" w:hAnsi="Verdana"/>
          <w:sz w:val="20"/>
          <w:szCs w:val="20"/>
          <w:rtl w:val="0"/>
        </w:rPr>
        <w:t xml:space="preserve">července</w:t>
      </w:r>
      <w:r w:rsidDel="00000000" w:rsidR="00000000" w:rsidRPr="00000000">
        <w:rPr>
          <w:rFonts w:ascii="Verdana" w:cs="Verdana" w:eastAsia="Verdana" w:hAnsi="Verdana"/>
          <w:b w:val="0"/>
          <w:sz w:val="20"/>
          <w:szCs w:val="20"/>
          <w:rtl w:val="0"/>
        </w:rPr>
        <w:t xml:space="preserve"> 201</w:t>
      </w:r>
      <w:r w:rsidDel="00000000" w:rsidR="00000000" w:rsidRPr="00000000">
        <w:rPr>
          <w:rFonts w:ascii="Verdana" w:cs="Verdana" w:eastAsia="Verdana" w:hAnsi="Verdana"/>
          <w:sz w:val="20"/>
          <w:szCs w:val="20"/>
          <w:rtl w:val="0"/>
        </w:rPr>
        <w:t xml:space="preserve">6</w:t>
      </w:r>
      <w:r w:rsidDel="00000000" w:rsidR="00000000" w:rsidRPr="00000000">
        <w:rPr>
          <w:rFonts w:ascii="Verdana" w:cs="Verdana" w:eastAsia="Verdana" w:hAnsi="Verdana"/>
          <w:b w:val="0"/>
          <w:sz w:val="20"/>
          <w:szCs w:val="20"/>
          <w:rtl w:val="0"/>
        </w:rPr>
        <w:t xml:space="preserve"> a ruší předchozí znění obchodních podmínek včetně jejích součástí, přičemž jsou k dispozici v sídle společnosti nebo v elektronické podobě na webové stránce prodávajícího.</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Pokud vztah založený kupní smlouvou obsahuje mezinárodní (zahraniční) prvek, pak strany sjednávají, že vztah se řídí českým právem. Tímto nejsou dotčena práva kupujícího vyplývající z obecně závazných právních předpisů.</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color w:val="222222"/>
          <w:sz w:val="20"/>
          <w:szCs w:val="20"/>
          <w:highlight w:val="white"/>
          <w:rtl w:val="0"/>
        </w:rPr>
        <w:t xml:space="preserve">Případné spory mezi prodávajícím a kupujícím lze řešit také mimosoudní cestou. V takovém případě kupující spotřebitel může kontaktovat subjekt mimosoudního řešení sporu, kterým je například </w:t>
      </w:r>
      <w:r w:rsidDel="00000000" w:rsidR="00000000" w:rsidRPr="00000000">
        <w:rPr>
          <w:rFonts w:ascii="Verdana" w:cs="Verdana" w:eastAsia="Verdana" w:hAnsi="Verdana"/>
          <w:color w:val="222222"/>
          <w:sz w:val="20"/>
          <w:szCs w:val="20"/>
          <w:highlight w:val="white"/>
          <w:rtl w:val="0"/>
        </w:rPr>
        <w:t xml:space="preserve">Česká obchodní inspekce (http://www.coi.cz/)</w:t>
      </w:r>
      <w:r w:rsidDel="00000000" w:rsidR="00000000" w:rsidRPr="00000000">
        <w:rPr>
          <w:rFonts w:ascii="Verdana" w:cs="Verdana" w:eastAsia="Verdana" w:hAnsi="Verdana"/>
          <w:color w:val="222222"/>
          <w:sz w:val="20"/>
          <w:szCs w:val="20"/>
          <w:highlight w:val="white"/>
          <w:rtl w:val="0"/>
        </w:rPr>
        <w:t xml:space="preserve"> či spor řešit on-line prostřednictvím k tomu určené  </w:t>
      </w:r>
      <w:r w:rsidDel="00000000" w:rsidR="00000000" w:rsidRPr="00000000">
        <w:rPr>
          <w:rFonts w:ascii="Verdana" w:cs="Verdana" w:eastAsia="Verdana" w:hAnsi="Verdana"/>
          <w:color w:val="222222"/>
          <w:sz w:val="20"/>
          <w:szCs w:val="20"/>
          <w:highlight w:val="white"/>
          <w:rtl w:val="0"/>
        </w:rPr>
        <w:t xml:space="preserve">ODR platformy (https://webgate.ec.europa.eu/odr/main/index.cfm?event=main.home.chooseLanguage)</w:t>
      </w:r>
      <w:r w:rsidDel="00000000" w:rsidR="00000000" w:rsidRPr="00000000">
        <w:rPr>
          <w:rFonts w:ascii="Verdana" w:cs="Verdana" w:eastAsia="Verdana" w:hAnsi="Verdana"/>
          <w:color w:val="222222"/>
          <w:sz w:val="20"/>
          <w:szCs w:val="20"/>
          <w:highlight w:val="white"/>
          <w:rtl w:val="0"/>
        </w:rPr>
        <w:t xml:space="preserve">. Více informací o mimosoudním řešení sporů naleznete na stránkách České obchodní inspekce (http://www.coi.cz/cz/spotrebitel/prava-spotrebitelu/mimosoudni-reseni-spotrebitelskych-sporu-adr/). Než-li bude přistoupeno k mimosoudnímu řešení sporu, pak prodávající doporučuje kupujícímu nejdříve využít </w:t>
      </w:r>
      <w:r w:rsidDel="00000000" w:rsidR="00000000" w:rsidRPr="00000000">
        <w:rPr>
          <w:rFonts w:ascii="Verdana" w:cs="Verdana" w:eastAsia="Verdana" w:hAnsi="Verdana"/>
          <w:color w:val="222222"/>
          <w:sz w:val="20"/>
          <w:szCs w:val="20"/>
          <w:highlight w:val="white"/>
          <w:rtl w:val="0"/>
        </w:rPr>
        <w:t xml:space="preserve">kontakt</w:t>
      </w:r>
      <w:r w:rsidDel="00000000" w:rsidR="00000000" w:rsidRPr="00000000">
        <w:rPr>
          <w:rFonts w:ascii="Verdana" w:cs="Verdana" w:eastAsia="Verdana" w:hAnsi="Verdana"/>
          <w:color w:val="222222"/>
          <w:sz w:val="20"/>
          <w:szCs w:val="20"/>
          <w:highlight w:val="white"/>
          <w:rtl w:val="0"/>
        </w:rPr>
        <w:t xml:space="preserve"> na prodávajícího pro vyřešení nastalé situace.</w:t>
      </w:r>
      <w:r w:rsidDel="00000000" w:rsidR="00000000" w:rsidRPr="00000000">
        <w:rPr>
          <w:rtl w:val="0"/>
        </w:rPr>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dotknutá platnost ostatních ustanovení. Změny a doplňky kupní smlouvy či obchodních podmínek vyžadují písemnou formu.</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Kupní smlouva včetně obchodních podmínek je archivována prodávajícím v elektronické podobě a není přístupná.</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Přílohu obchodních podmínek tvoří vzorový formulář pro odstoupení od kupní smlouvy.</w:t>
      </w:r>
    </w:p>
    <w:p w:rsidR="00000000" w:rsidDel="00000000" w:rsidP="00000000" w:rsidRDefault="00000000" w:rsidRPr="00000000">
      <w:r w:rsidDel="00000000" w:rsidR="00000000" w:rsidRPr="00000000">
        <w:rPr>
          <w:rFonts w:ascii="Verdana" w:cs="Verdana" w:eastAsia="Verdana" w:hAnsi="Verdana"/>
          <w:b w:val="0"/>
          <w:sz w:val="20"/>
          <w:szCs w:val="20"/>
          <w:rtl w:val="0"/>
        </w:rPr>
        <w:t xml:space="preserve">Kontaktní údaje prodávajícího: adresa pro doručování LTRADE STORES s.r.o., </w:t>
      </w:r>
      <w:r w:rsidDel="00000000" w:rsidR="00000000" w:rsidRPr="00000000">
        <w:rPr>
          <w:rFonts w:ascii="Verdana" w:cs="Verdana" w:eastAsia="Verdana" w:hAnsi="Verdana"/>
          <w:sz w:val="20"/>
          <w:szCs w:val="20"/>
          <w:rtl w:val="0"/>
        </w:rPr>
        <w:t xml:space="preserve">Zlepšovatelů 857/15, 700 30  Ostrava - Hrabůvka</w:t>
      </w:r>
      <w:r w:rsidDel="00000000" w:rsidR="00000000" w:rsidRPr="00000000">
        <w:rPr>
          <w:rFonts w:ascii="Verdana" w:cs="Verdana" w:eastAsia="Verdana" w:hAnsi="Verdana"/>
          <w:b w:val="0"/>
          <w:sz w:val="20"/>
          <w:szCs w:val="20"/>
          <w:rtl w:val="0"/>
        </w:rPr>
        <w:t xml:space="preserve">, Česká republika, adresa elektronické pošty info@ltradestores.com, telefon +420 734 443 54</w:t>
      </w:r>
      <w:r w:rsidDel="00000000" w:rsidR="00000000" w:rsidRPr="00000000">
        <w:rPr>
          <w:rFonts w:ascii="Verdana" w:cs="Verdana" w:eastAsia="Verdana" w:hAnsi="Verdana"/>
          <w:sz w:val="20"/>
          <w:szCs w:val="20"/>
          <w:rtl w:val="0"/>
        </w:rPr>
        <w:t xml:space="preserve">0</w:t>
      </w:r>
      <w:r w:rsidDel="00000000" w:rsidR="00000000" w:rsidRPr="00000000">
        <w:rPr>
          <w:rFonts w:ascii="Verdana" w:cs="Verdana" w:eastAsia="Verdana" w:hAnsi="Verdana"/>
          <w:b w:val="0"/>
          <w:sz w:val="20"/>
          <w:szCs w:val="20"/>
          <w:rtl w:val="0"/>
        </w:rPr>
        <w:t xml:space="preserve">.</w:t>
      </w:r>
      <w:r w:rsidDel="00000000" w:rsidR="00000000" w:rsidRPr="00000000">
        <w:br w:type="page"/>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pPr>
        <w:tabs>
          <w:tab w:val="right" w:pos="8789"/>
        </w:tabs>
        <w:spacing w:before="240" w:line="240" w:lineRule="auto"/>
        <w:contextualSpacing w:val="0"/>
        <w:jc w:val="center"/>
      </w:pPr>
      <w:r w:rsidDel="00000000" w:rsidR="00000000" w:rsidRPr="00000000">
        <w:rPr>
          <w:rFonts w:ascii="Verdana" w:cs="Verdana" w:eastAsia="Verdana" w:hAnsi="Verdana"/>
          <w:b w:val="1"/>
          <w:sz w:val="20"/>
          <w:szCs w:val="20"/>
          <w:rtl w:val="0"/>
        </w:rPr>
        <w:t xml:space="preserve">Vzorový formulář pro odstoupení od kupní smlouvy</w:t>
      </w:r>
    </w:p>
    <w:p w:rsidR="00000000" w:rsidDel="00000000" w:rsidP="00000000" w:rsidRDefault="00000000" w:rsidRPr="00000000">
      <w:pPr>
        <w:tabs>
          <w:tab w:val="right" w:pos="8789"/>
        </w:tabs>
        <w:spacing w:before="240" w:line="240" w:lineRule="auto"/>
        <w:contextualSpacing w:val="0"/>
        <w:jc w:val="both"/>
      </w:pPr>
      <w:r w:rsidDel="00000000" w:rsidR="00000000" w:rsidRPr="00000000">
        <w:rPr>
          <w:rFonts w:ascii="Verdana" w:cs="Verdana" w:eastAsia="Verdana" w:hAnsi="Verdana"/>
          <w:sz w:val="20"/>
          <w:szCs w:val="20"/>
          <w:rtl w:val="0"/>
        </w:rPr>
        <w:t xml:space="preserve">Vyplňte tento formulář a pošlete jej zpět pouze v případě, že chcete odstoupit od kupní smlouvy.</w:t>
      </w:r>
    </w:p>
    <w:p w:rsidR="00000000" w:rsidDel="00000000" w:rsidP="00000000" w:rsidRDefault="00000000" w:rsidRPr="00000000">
      <w:pPr>
        <w:tabs>
          <w:tab w:val="right" w:pos="8789"/>
        </w:tabs>
        <w:spacing w:before="240" w:line="240" w:lineRule="auto"/>
        <w:contextualSpacing w:val="0"/>
        <w:jc w:val="center"/>
      </w:pPr>
      <w:r w:rsidDel="00000000" w:rsidR="00000000" w:rsidRPr="00000000">
        <w:rPr>
          <w:rFonts w:ascii="Verdana" w:cs="Verdana" w:eastAsia="Verdana" w:hAnsi="Verdana"/>
          <w:b w:val="1"/>
          <w:sz w:val="20"/>
          <w:szCs w:val="20"/>
          <w:rtl w:val="0"/>
        </w:rPr>
        <w:t xml:space="preserve">Odstoupení spotřebitele od kupní smlouvy</w:t>
      </w:r>
    </w:p>
    <w:p w:rsidR="00000000" w:rsidDel="00000000" w:rsidP="00000000" w:rsidRDefault="00000000" w:rsidRPr="00000000">
      <w:pPr>
        <w:tabs>
          <w:tab w:val="right" w:pos="8789"/>
        </w:tabs>
        <w:spacing w:before="240" w:line="240" w:lineRule="auto"/>
        <w:contextualSpacing w:val="0"/>
      </w:pPr>
      <w:r w:rsidDel="00000000" w:rsidR="00000000" w:rsidRPr="00000000">
        <w:rPr>
          <w:rFonts w:ascii="Verdana" w:cs="Verdana" w:eastAsia="Verdana" w:hAnsi="Verdana"/>
          <w:b w:val="1"/>
          <w:sz w:val="20"/>
          <w:szCs w:val="20"/>
          <w:rtl w:val="0"/>
        </w:rPr>
        <w:t xml:space="preserve">Prodávající: </w:t>
        <w:br w:type="textWrapping"/>
      </w:r>
      <w:r w:rsidDel="00000000" w:rsidR="00000000" w:rsidRPr="00000000">
        <w:rPr>
          <w:rFonts w:ascii="Verdana" w:cs="Verdana" w:eastAsia="Verdana" w:hAnsi="Verdana"/>
          <w:sz w:val="20"/>
          <w:szCs w:val="20"/>
          <w:rtl w:val="0"/>
        </w:rPr>
        <w:t xml:space="preserve">Společnost: LTRADE STORES s.r.o.</w:t>
        <w:br w:type="textWrapping"/>
        <w:t xml:space="preserve">Adresa: Zlepšovatelů 857/15, 700 30  Ostrava - Hrabůvka</w:t>
        <w:br w:type="textWrapping"/>
        <w:t xml:space="preserve">Telefonní číslo: +420 734 443 540</w:t>
        <w:br w:type="textWrapping"/>
        <w:t xml:space="preserve">Elektronická adresa prodávajícího (email): info@ltradestores.com</w:t>
        <w:br w:type="textWrapping"/>
        <w:t xml:space="preserve">IČ: 29459079</w:t>
        <w:br w:type="textWrapping"/>
        <w:t xml:space="preserve">DIČ: CZ29459079</w:t>
      </w:r>
    </w:p>
    <w:p w:rsidR="00000000" w:rsidDel="00000000" w:rsidP="00000000" w:rsidRDefault="00000000" w:rsidRPr="00000000">
      <w:pPr>
        <w:spacing w:before="240" w:line="240" w:lineRule="auto"/>
        <w:contextualSpacing w:val="0"/>
      </w:pPr>
      <w:r w:rsidDel="00000000" w:rsidR="00000000" w:rsidRPr="00000000">
        <w:rPr>
          <w:rFonts w:ascii="Verdana" w:cs="Verdana" w:eastAsia="Verdana" w:hAnsi="Verdana"/>
          <w:b w:val="1"/>
          <w:sz w:val="20"/>
          <w:szCs w:val="20"/>
          <w:rtl w:val="0"/>
        </w:rPr>
        <w:t xml:space="preserve">Kupující spotřebitel</w:t>
      </w:r>
      <w:r w:rsidDel="00000000" w:rsidR="00000000" w:rsidRPr="00000000">
        <w:rPr>
          <w:rFonts w:ascii="Verdana" w:cs="Verdana" w:eastAsia="Verdana" w:hAnsi="Verdana"/>
          <w:b w:val="1"/>
          <w:sz w:val="20"/>
          <w:szCs w:val="20"/>
          <w:vertAlign w:val="superscript"/>
        </w:rPr>
        <w:footnoteReference w:customMarkFollows="0" w:id="0"/>
      </w:r>
      <w:r w:rsidDel="00000000" w:rsidR="00000000" w:rsidRPr="00000000">
        <w:rPr>
          <w:rFonts w:ascii="Verdana" w:cs="Verdana" w:eastAsia="Verdana" w:hAnsi="Verdana"/>
          <w:b w:val="1"/>
          <w:sz w:val="20"/>
          <w:szCs w:val="20"/>
          <w:rtl w:val="0"/>
        </w:rPr>
        <w:t xml:space="preserve">:</w:t>
        <w:br w:type="textWrapping"/>
      </w:r>
      <w:r w:rsidDel="00000000" w:rsidR="00000000" w:rsidRPr="00000000">
        <w:rPr>
          <w:rFonts w:ascii="Verdana" w:cs="Verdana" w:eastAsia="Verdana" w:hAnsi="Verdana"/>
          <w:sz w:val="20"/>
          <w:szCs w:val="20"/>
          <w:rtl w:val="0"/>
        </w:rPr>
        <w:t xml:space="preserve">Jméno:</w:t>
        <w:br w:type="textWrapping"/>
        <w:t xml:space="preserve">Adresa:</w:t>
        <w:br w:type="textWrapping"/>
        <w:t xml:space="preserve">Telefonní číslo:</w:t>
        <w:br w:type="textWrapping"/>
        <w:t xml:space="preserve">Elektronická adresa kupujícího (email):</w:t>
      </w:r>
    </w:p>
    <w:p w:rsidR="00000000" w:rsidDel="00000000" w:rsidP="00000000" w:rsidRDefault="00000000" w:rsidRPr="00000000">
      <w:pPr>
        <w:spacing w:before="240" w:line="240" w:lineRule="auto"/>
        <w:contextualSpacing w:val="0"/>
      </w:pPr>
      <w:r w:rsidDel="00000000" w:rsidR="00000000" w:rsidRPr="00000000">
        <w:rPr>
          <w:rFonts w:ascii="Verdana" w:cs="Verdana" w:eastAsia="Verdana" w:hAnsi="Verdana"/>
          <w:sz w:val="20"/>
          <w:szCs w:val="20"/>
          <w:rtl w:val="0"/>
        </w:rPr>
        <w:t xml:space="preserve">Číslo objednávky:</w:t>
        <w:br w:type="textWrapping"/>
        <w:t xml:space="preserve">Číslo prodejního dokladu:</w:t>
        <w:br w:type="textWrapping"/>
        <w:t xml:space="preserve">Datum prodeje</w:t>
      </w:r>
      <w:r w:rsidDel="00000000" w:rsidR="00000000" w:rsidRPr="00000000">
        <w:rPr>
          <w:rFonts w:ascii="Verdana" w:cs="Verdana" w:eastAsia="Verdana" w:hAnsi="Verdana"/>
          <w:sz w:val="20"/>
          <w:szCs w:val="20"/>
          <w:vertAlign w:val="superscript"/>
        </w:rPr>
        <w:footnoteReference w:customMarkFollows="0" w:id="1"/>
      </w:r>
      <w:r w:rsidDel="00000000" w:rsidR="00000000" w:rsidRPr="00000000">
        <w:rPr>
          <w:rFonts w:ascii="Verdana" w:cs="Verdana" w:eastAsia="Verdana" w:hAnsi="Verdana"/>
          <w:sz w:val="20"/>
          <w:szCs w:val="20"/>
          <w:rtl w:val="0"/>
        </w:rPr>
        <w:t xml:space="preserve">:</w:t>
        <w:br w:type="textWrapping"/>
        <w:t xml:space="preserve">Označení vráceného zboží:</w:t>
      </w:r>
    </w:p>
    <w:p w:rsidR="00000000" w:rsidDel="00000000" w:rsidP="00000000" w:rsidRDefault="00000000" w:rsidRPr="00000000">
      <w:pPr>
        <w:spacing w:before="240" w:line="240" w:lineRule="auto"/>
        <w:contextualSpacing w:val="0"/>
      </w:pPr>
      <w:r w:rsidDel="00000000" w:rsidR="00000000" w:rsidRPr="00000000">
        <w:rPr>
          <w:rtl w:val="0"/>
        </w:rPr>
      </w:r>
    </w:p>
    <w:p w:rsidR="00000000" w:rsidDel="00000000" w:rsidP="00000000" w:rsidRDefault="00000000" w:rsidRPr="00000000">
      <w:pPr>
        <w:spacing w:before="240" w:line="240" w:lineRule="auto"/>
        <w:contextualSpacing w:val="0"/>
      </w:pPr>
      <w:r w:rsidDel="00000000" w:rsidR="00000000" w:rsidRPr="00000000">
        <w:rPr>
          <w:rFonts w:ascii="Verdana" w:cs="Verdana" w:eastAsia="Verdana" w:hAnsi="Verdana"/>
          <w:sz w:val="20"/>
          <w:szCs w:val="20"/>
          <w:rtl w:val="0"/>
        </w:rPr>
        <w:t xml:space="preserve">Jakým způsobem má být kupní cena vrácena</w:t>
      </w:r>
      <w:r w:rsidDel="00000000" w:rsidR="00000000" w:rsidRPr="00000000">
        <w:rPr>
          <w:rFonts w:ascii="Verdana" w:cs="Verdana" w:eastAsia="Verdana" w:hAnsi="Verdana"/>
          <w:sz w:val="20"/>
          <w:szCs w:val="20"/>
          <w:vertAlign w:val="superscript"/>
        </w:rPr>
        <w:footnoteReference w:customMarkFollows="0" w:id="2"/>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pPr>
        <w:spacing w:before="240" w:line="240" w:lineRule="auto"/>
        <w:contextualSpacing w:val="0"/>
      </w:pPr>
      <w:r w:rsidDel="00000000" w:rsidR="00000000" w:rsidRPr="00000000">
        <w:rPr>
          <w:rFonts w:ascii="Verdana" w:cs="Verdana" w:eastAsia="Verdana" w:hAnsi="Verdana"/>
          <w:sz w:val="20"/>
          <w:szCs w:val="20"/>
          <w:rtl w:val="0"/>
        </w:rPr>
        <w:t xml:space="preserve">Důvod vrácení zboží</w:t>
      </w:r>
      <w:r w:rsidDel="00000000" w:rsidR="00000000" w:rsidRPr="00000000">
        <w:rPr>
          <w:rFonts w:ascii="Verdana" w:cs="Verdana" w:eastAsia="Verdana" w:hAnsi="Verdana"/>
          <w:sz w:val="20"/>
          <w:szCs w:val="20"/>
          <w:vertAlign w:val="superscript"/>
        </w:rPr>
        <w:footnoteReference w:customMarkFollows="0" w:id="3"/>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pPr>
        <w:spacing w:before="240" w:line="240" w:lineRule="auto"/>
        <w:contextualSpacing w:val="0"/>
      </w:pPr>
      <w:r w:rsidDel="00000000" w:rsidR="00000000" w:rsidRPr="00000000">
        <w:rPr>
          <w:rtl w:val="0"/>
        </w:rPr>
      </w:r>
    </w:p>
    <w:p w:rsidR="00000000" w:rsidDel="00000000" w:rsidP="00000000" w:rsidRDefault="00000000" w:rsidRPr="00000000">
      <w:pPr>
        <w:spacing w:before="240" w:line="240" w:lineRule="auto"/>
        <w:contextualSpacing w:val="0"/>
      </w:pPr>
      <w:r w:rsidDel="00000000" w:rsidR="00000000" w:rsidRPr="00000000">
        <w:rPr>
          <w:rFonts w:ascii="Verdana" w:cs="Verdana" w:eastAsia="Verdana" w:hAnsi="Verdana"/>
          <w:sz w:val="20"/>
          <w:szCs w:val="20"/>
          <w:rtl w:val="0"/>
        </w:rPr>
        <w:t xml:space="preserve">Datum a podpis kupujícího spotřebitele:</w:t>
      </w:r>
    </w:p>
    <w:p w:rsidR="00000000" w:rsidDel="00000000" w:rsidP="00000000" w:rsidRDefault="00000000" w:rsidRPr="00000000">
      <w:pPr>
        <w:spacing w:before="240" w:line="240" w:lineRule="auto"/>
        <w:contextualSpacing w:val="0"/>
      </w:pPr>
      <w:r w:rsidDel="00000000" w:rsidR="00000000" w:rsidRPr="00000000">
        <w:rPr>
          <w:rtl w:val="0"/>
        </w:rPr>
      </w:r>
    </w:p>
    <w:p w:rsidR="00000000" w:rsidDel="00000000" w:rsidP="00000000" w:rsidRDefault="00000000" w:rsidRPr="00000000">
      <w:pPr>
        <w:spacing w:before="240" w:line="240" w:lineRule="auto"/>
        <w:contextualSpacing w:val="0"/>
      </w:pPr>
      <w:r w:rsidDel="00000000" w:rsidR="00000000" w:rsidRPr="00000000">
        <w:rPr>
          <w:rFonts w:ascii="Verdana" w:cs="Verdana" w:eastAsia="Verdana" w:hAnsi="Verdana"/>
          <w:sz w:val="20"/>
          <w:szCs w:val="20"/>
          <w:rtl w:val="0"/>
        </w:rPr>
        <w:t xml:space="preserve">Datum a podpis prodávajícího:</w:t>
      </w:r>
    </w:p>
    <w:sectPr>
      <w:headerReference r:id="rId6" w:type="default"/>
      <w:footerReference r:id="rId7" w:type="default"/>
      <w:pgSz w:h="16838" w:w="11906"/>
      <w:pgMar w:bottom="1417" w:top="1417" w:left="1417" w:right="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36"/>
        <w:tab w:val="right" w:pos="9072"/>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536"/>
        <w:tab w:val="right" w:pos="9072"/>
      </w:tabs>
      <w:spacing w:after="0" w:line="240" w:lineRule="auto"/>
      <w:contextualSpacing w:val="0"/>
      <w:jc w:val="center"/>
    </w:pPr>
    <w:r w:rsidDel="00000000" w:rsidR="00000000" w:rsidRPr="00000000">
      <w:rPr>
        <w:rFonts w:ascii="Verdana" w:cs="Verdana" w:eastAsia="Verdana" w:hAnsi="Verdana"/>
        <w:sz w:val="12"/>
        <w:szCs w:val="12"/>
        <w:rtl w:val="0"/>
      </w:rPr>
      <w:t xml:space="preserve">LTRADE STORES s.r.o., Zlepšovatelů 857/15, 700 30  Ostrava - Hrabůvka, Česká republika</w:t>
    </w:r>
  </w:p>
  <w:p w:rsidR="00000000" w:rsidDel="00000000" w:rsidP="00000000" w:rsidRDefault="00000000" w:rsidRPr="00000000">
    <w:pPr>
      <w:tabs>
        <w:tab w:val="center" w:pos="4536"/>
        <w:tab w:val="right" w:pos="9072"/>
      </w:tabs>
      <w:spacing w:after="0" w:line="240" w:lineRule="auto"/>
      <w:contextualSpacing w:val="0"/>
      <w:jc w:val="center"/>
    </w:pPr>
    <w:r w:rsidDel="00000000" w:rsidR="00000000" w:rsidRPr="00000000">
      <w:rPr>
        <w:rFonts w:ascii="Verdana" w:cs="Verdana" w:eastAsia="Verdana" w:hAnsi="Verdana"/>
        <w:sz w:val="12"/>
        <w:szCs w:val="12"/>
        <w:rtl w:val="0"/>
      </w:rPr>
      <w:t xml:space="preserve">web: www.ltradestores.com, email: info@ltradestores.com, tel.: +420 734 443 540</w:t>
    </w:r>
  </w:p>
  <w:p w:rsidR="00000000" w:rsidDel="00000000" w:rsidP="00000000" w:rsidRDefault="00000000" w:rsidRPr="00000000">
    <w:pPr>
      <w:tabs>
        <w:tab w:val="center" w:pos="4536"/>
        <w:tab w:val="right" w:pos="9072"/>
      </w:tabs>
      <w:spacing w:after="0" w:line="240" w:lineRule="auto"/>
      <w:contextualSpacing w:val="0"/>
      <w:jc w:val="center"/>
    </w:pPr>
    <w:r w:rsidDel="00000000" w:rsidR="00000000" w:rsidRPr="00000000">
      <w:rPr>
        <w:rFonts w:ascii="Verdana" w:cs="Verdana" w:eastAsia="Verdana" w:hAnsi="Verdana"/>
        <w:sz w:val="12"/>
        <w:szCs w:val="12"/>
        <w:rtl w:val="0"/>
      </w:rPr>
      <w:t xml:space="preserve">IČ: 29459079, DIČ: CZ29459079, Společnost je zapsána v obchodním rejstříku u Krajského soudu v Ostravě, oddíl C, vložka 55162.</w:t>
    </w:r>
  </w:p>
  <w:p w:rsidR="00000000" w:rsidDel="00000000" w:rsidP="00000000" w:rsidRDefault="00000000" w:rsidRPr="00000000">
    <w:pPr>
      <w:tabs>
        <w:tab w:val="center" w:pos="4536"/>
        <w:tab w:val="right" w:pos="9072"/>
      </w:tabs>
      <w:spacing w:after="708" w:line="240" w:lineRule="auto"/>
      <w:contextualSpacing w:val="0"/>
      <w:jc w:val="center"/>
    </w:pPr>
    <w:r w:rsidDel="00000000" w:rsidR="00000000" w:rsidRPr="00000000">
      <w:rPr>
        <w:rFonts w:ascii="Verdana" w:cs="Verdana" w:eastAsia="Verdana" w:hAnsi="Verdana"/>
        <w:sz w:val="12"/>
        <w:szCs w:val="12"/>
        <w:rtl w:val="0"/>
      </w:rPr>
      <w:t xml:space="preserve">Bankovní spojení: Komerční banka, a.s., Číslo účtu: 115-2757840297/0100, IBAN: CZ2901000001152757840297, SWIFT: KOMBCZPPXXX</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Verdana" w:cs="Verdana" w:eastAsia="Verdana" w:hAnsi="Verdana"/>
          <w:b w:val="0"/>
          <w:sz w:val="16"/>
          <w:szCs w:val="16"/>
          <w:rtl w:val="0"/>
        </w:rPr>
        <w:t xml:space="preserve"> Kupující spotřebitel nebo jen spotřebitel je osoba, která při uzavírání a plnění smlouvy nejedná v rámci své obchodní nebo jiné podnikatelské činnosti (čl. 1.2 obchodních podmínek).</w:t>
      </w:r>
      <w:r w:rsidDel="00000000" w:rsidR="00000000" w:rsidRPr="00000000">
        <w:rPr>
          <w:rtl w:val="0"/>
        </w:rPr>
      </w:r>
    </w:p>
  </w:footnote>
  <w:footnote w:id="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Verdana" w:cs="Verdana" w:eastAsia="Verdana" w:hAnsi="Verdana"/>
          <w:b w:val="0"/>
          <w:sz w:val="16"/>
          <w:szCs w:val="16"/>
          <w:rtl w:val="0"/>
        </w:rPr>
        <w:t xml:space="preserve"> Na faktuře – daňovém dokladu se jedná o datum zdanitelného plnění.</w:t>
      </w:r>
      <w:r w:rsidDel="00000000" w:rsidR="00000000" w:rsidRPr="00000000">
        <w:rPr>
          <w:rtl w:val="0"/>
        </w:rPr>
      </w:r>
    </w:p>
  </w:footnote>
  <w:footnote w:id="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Verdana" w:cs="Verdana" w:eastAsia="Verdana" w:hAnsi="Verdana"/>
          <w:b w:val="0"/>
          <w:sz w:val="16"/>
          <w:szCs w:val="16"/>
          <w:rtl w:val="0"/>
        </w:rPr>
        <w:t xml:space="preserve"> Pokud má být kupní cena vrácena bezhotovostním převodem na účet, nezapomeňte připsat číslo bankovního účtu.</w:t>
      </w:r>
      <w:r w:rsidDel="00000000" w:rsidR="00000000" w:rsidRPr="00000000">
        <w:rPr>
          <w:rtl w:val="0"/>
        </w:rPr>
      </w:r>
    </w:p>
  </w:footnote>
  <w:footnote w:id="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Verdana" w:cs="Verdana" w:eastAsia="Verdana" w:hAnsi="Verdana"/>
          <w:b w:val="0"/>
          <w:sz w:val="16"/>
          <w:szCs w:val="16"/>
          <w:rtl w:val="0"/>
        </w:rPr>
        <w:t xml:space="preserve"> Tato část je nepovinná. Napomáhá nám k zlepšení kvality zboží a služeb.</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36"/>
        <w:tab w:val="right" w:pos="9072"/>
      </w:tabs>
      <w:spacing w:after="0" w:before="708" w:line="240" w:lineRule="auto"/>
      <w:contextualSpacing w:val="0"/>
      <w:jc w:val="center"/>
    </w:pPr>
    <w:r w:rsidDel="00000000" w:rsidR="00000000" w:rsidRPr="00000000">
      <w:drawing>
        <wp:inline distB="0" distT="0" distL="0" distR="0">
          <wp:extent cx="3794768" cy="1280163"/>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3794768" cy="12801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97" w:firstLine="0"/>
      </w:pPr>
      <w:rPr>
        <w:b w:val="1"/>
      </w:rPr>
    </w:lvl>
    <w:lvl w:ilvl="1">
      <w:start w:val="1"/>
      <w:numFmt w:val="decimal"/>
      <w:lvlText w:val="%1.%2."/>
      <w:lvlJc w:val="left"/>
      <w:pPr>
        <w:ind w:left="907" w:firstLine="360"/>
      </w:pPr>
      <w:rPr>
        <w:b w:val="0"/>
      </w:rPr>
    </w:lvl>
    <w:lvl w:ilvl="2">
      <w:start w:val="1"/>
      <w:numFmt w:val="decimal"/>
      <w:lvlText w:val="%1.%2.%3."/>
      <w:lvlJc w:val="left"/>
      <w:pPr>
        <w:ind w:left="1474" w:firstLine="851.0000000000001"/>
      </w:pPr>
      <w:rPr/>
    </w:lvl>
    <w:lvl w:ilvl="3">
      <w:start w:val="1"/>
      <w:numFmt w:val="decimal"/>
      <w:lvlText w:val="%1.%2.%3.%4."/>
      <w:lvlJc w:val="left"/>
      <w:pPr>
        <w:ind w:left="2268" w:firstLine="1474"/>
      </w:pPr>
      <w:rPr/>
    </w:lvl>
    <w:lvl w:ilvl="4">
      <w:start w:val="1"/>
      <w:numFmt w:val="decimal"/>
      <w:lvlText w:val="%1.%2.%3.%4.%5."/>
      <w:lvlJc w:val="left"/>
      <w:pPr>
        <w:ind w:left="2232" w:firstLine="1440"/>
      </w:pPr>
      <w:rPr/>
    </w:lvl>
    <w:lvl w:ilvl="5">
      <w:start w:val="1"/>
      <w:numFmt w:val="decimal"/>
      <w:lvlText w:val="%1.%2.%3.%4.%5.%6."/>
      <w:lvlJc w:val="left"/>
      <w:pPr>
        <w:ind w:left="2736" w:firstLine="1800.0000000000002"/>
      </w:pPr>
      <w:rPr/>
    </w:lvl>
    <w:lvl w:ilvl="6">
      <w:start w:val="1"/>
      <w:numFmt w:val="decimal"/>
      <w:lvlText w:val="%1.%2.%3.%4.%5.%6.%7."/>
      <w:lvlJc w:val="left"/>
      <w:pPr>
        <w:ind w:left="3240" w:firstLine="2160"/>
      </w:pPr>
      <w:rPr/>
    </w:lvl>
    <w:lvl w:ilvl="7">
      <w:start w:val="1"/>
      <w:numFmt w:val="decimal"/>
      <w:lvlText w:val="%1.%2.%3.%4.%5.%6.%7.%8."/>
      <w:lvlJc w:val="left"/>
      <w:pPr>
        <w:ind w:left="3744" w:firstLine="2519.9999999999995"/>
      </w:pPr>
      <w:rPr/>
    </w:lvl>
    <w:lvl w:ilvl="8">
      <w:start w:val="1"/>
      <w:numFmt w:val="decimal"/>
      <w:lvlText w:val="%1.%2.%3.%4.%5.%6.%7.%8.%9."/>
      <w:lvlJc w:val="left"/>
      <w:pPr>
        <w:ind w:left="4320" w:firstLine="28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