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Odstoupení spotřebitele od kupní smlouvy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Prodávající: 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Společnost: FLOMAT s.r.o.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Adresa: Zlepšovatelů 857/15, 700 30  Ostrava - Hrabůvka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Telefonní číslo: +420 733 641 461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Elektronická adresa prodávajícího (email): info@flomat.cz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IČ: 05939585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DIČ: CZ05939585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Kupující spotřebitel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Jméno: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Adresa: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Telefonní číslo: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Elektronická adresa kupujícího (email):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Číslo objednávky: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Číslo prodejního dokladu: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Datum prodeje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Označení vráceného zboží: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Jakým způsobem má být kupní cena vrácena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Důvod vrácení zboží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3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Datum a podpis kupujícího spotřebitele: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Datum a podpis prodávajícího: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FLOMAT s.r.o., Zlepšovatelů 857/15, 700 30  Ostrava - Hrabůvka, Česká republika</w:t>
    </w:r>
  </w:p>
  <w:p w:rsidR="00000000" w:rsidDel="00000000" w:rsidP="00000000" w:rsidRDefault="00000000" w:rsidRPr="00000000">
    <w:pPr>
      <w:pBdr/>
      <w:contextualSpacing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web: www.flomat.cz, email: info@flomat.cz, tel.: +420 733 641 461</w:t>
    </w:r>
  </w:p>
  <w:p w:rsidR="00000000" w:rsidDel="00000000" w:rsidP="00000000" w:rsidRDefault="00000000" w:rsidRPr="00000000">
    <w:pPr>
      <w:pBdr/>
      <w:contextualSpacing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IČ: 05939585, DIČ: CZ05939585, Společnost je zapsána v obchodním rejstříku u Krajského soudu v Ostravě, oddíl C, vložka 69982.</w:t>
    </w:r>
  </w:p>
  <w:p w:rsidR="00000000" w:rsidDel="00000000" w:rsidP="00000000" w:rsidRDefault="00000000" w:rsidRPr="00000000">
    <w:pPr>
      <w:pBdr/>
      <w:contextualSpacing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Bankovní spojení: Česká spořitelna, a.s., Číslo účtu: 4627196359/0800, IBAN: CZ9208000000004627196359, BIC (SWIFT): GIBACZPX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otnote w:id="0"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 Kupující spotřebitel nebo jen spotřebitel je osoba, která při uzavírání a plnění smlouvy nejedná v rámci své obchodní nebo jiné podnikatelské činnosti (čl. 1.2 obchodních podmínek).</w:t>
      </w:r>
    </w:p>
  </w:footnote>
  <w:footnote w:id="1"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 Na faktuře – daňovém dokladu se jedná o datum zdanitelného plnění.</w:t>
      </w:r>
    </w:p>
  </w:footnote>
  <w:footnote w:id="2"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 Pokud má být kupní cena vrácena bezhotovostním převodem na účet, nezapomeňte připsat číslo bankovního účtu.</w:t>
      </w:r>
    </w:p>
  </w:footnote>
  <w:footnote w:id="3"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 Tato část je nepovinná. Napomáhá nám k zlepšení kvality zboží a služeb.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center"/>
      <w:rPr/>
    </w:pPr>
    <w:r w:rsidDel="00000000" w:rsidR="00000000" w:rsidRPr="00000000">
      <w:drawing>
        <wp:inline distB="114300" distT="114300" distL="114300" distR="114300">
          <wp:extent cx="3460203" cy="1166813"/>
          <wp:effectExtent b="0" l="0" r="0" t="0"/>
          <wp:docPr descr="hlavičkový papír.png" id="1" name="image2.png"/>
          <a:graphic>
            <a:graphicData uri="http://schemas.openxmlformats.org/drawingml/2006/picture">
              <pic:pic>
                <pic:nvPicPr>
                  <pic:cNvPr descr="hlavičkový papír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60203" cy="1166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