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npm202uqvau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Allgemeine Geschäftsbedingungen (AGB) – www.flomat.de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Stand: 04.12.2025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Diese AGB regeln alle Rechte und Pflichten zwischen </w:t>
      </w:r>
      <w:r w:rsidDel="00000000" w:rsidR="00000000" w:rsidRPr="00000000">
        <w:rPr>
          <w:b w:val="1"/>
          <w:bCs w:val="1"/>
          <w:rtl w:val="0"/>
        </w:rPr>
        <w:t xml:space="preserve">FLOMAT s.r.o.</w:t>
      </w:r>
      <w:r w:rsidDel="00000000" w:rsidR="00000000" w:rsidRPr="00000000">
        <w:rPr>
          <w:rtl w:val="0"/>
        </w:rPr>
        <w:t xml:space="preserve"> (nachfolgend „Verkäufer“) und Kunden (nachfolgend „Kunde“) beim Kauf von Produkten über den Online-Shop </w:t>
      </w:r>
      <w:r w:rsidDel="00000000" w:rsidR="00000000" w:rsidRPr="00000000">
        <w:rPr>
          <w:b w:val="1"/>
          <w:bCs w:val="1"/>
          <w:rtl w:val="0"/>
        </w:rPr>
        <w:t xml:space="preserve">www.flomat.de</w:t>
      </w:r>
      <w:r w:rsidDel="00000000" w:rsidR="00000000" w:rsidRPr="00000000">
        <w:rPr>
          <w:rtl w:val="0"/>
        </w:rPr>
        <w:t xml:space="preserve">. Sie enthalten ausführliche Erklärungen zu Begriffen, Prozessen und rechtlichen Zusammenhängen.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ud5oq1mbo9w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Geltungsbereich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1.1. Diese AGB gelten für </w:t>
      </w:r>
      <w:r w:rsidDel="00000000" w:rsidR="00000000" w:rsidRPr="00000000">
        <w:rPr>
          <w:b w:val="1"/>
          <w:bCs w:val="1"/>
          <w:rtl w:val="0"/>
        </w:rPr>
        <w:t xml:space="preserve">alle Bestellungen, Lieferungen und Dienstleistungen</w:t>
      </w:r>
      <w:r w:rsidDel="00000000" w:rsidR="00000000" w:rsidRPr="00000000">
        <w:rPr>
          <w:rtl w:val="0"/>
        </w:rPr>
        <w:t xml:space="preserve">, die über den Online-Shop www.flomat.de abgeschlossen werden.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1.2. Abweichende Bedingungen des Kunden werden </w:t>
      </w:r>
      <w:r w:rsidDel="00000000" w:rsidR="00000000" w:rsidRPr="00000000">
        <w:rPr>
          <w:b w:val="1"/>
          <w:bCs w:val="1"/>
          <w:rtl w:val="0"/>
        </w:rPr>
        <w:t xml:space="preserve">nur anerkannt</w:t>
      </w:r>
      <w:r w:rsidDel="00000000" w:rsidR="00000000" w:rsidRPr="00000000">
        <w:rPr>
          <w:rtl w:val="0"/>
        </w:rPr>
        <w:t xml:space="preserve">, wenn der Verkäufer ausdrücklich </w:t>
      </w:r>
      <w:r w:rsidDel="00000000" w:rsidR="00000000" w:rsidRPr="00000000">
        <w:rPr>
          <w:b w:val="1"/>
          <w:bCs w:val="1"/>
          <w:rtl w:val="0"/>
        </w:rPr>
        <w:t xml:space="preserve">schriftlich</w:t>
      </w:r>
      <w:r w:rsidDel="00000000" w:rsidR="00000000" w:rsidRPr="00000000">
        <w:rPr>
          <w:rtl w:val="0"/>
        </w:rPr>
        <w:t xml:space="preserve"> zugestimmt hat (§ 305 Abs. 2 BGB).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1.3. </w:t>
      </w:r>
      <w:r w:rsidDel="00000000" w:rsidR="00000000" w:rsidRPr="00000000">
        <w:rPr>
          <w:b w:val="1"/>
          <w:bCs w:val="1"/>
          <w:rtl w:val="0"/>
        </w:rPr>
        <w:t xml:space="preserve">Begriffe: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Verbraucher:</w:t>
      </w:r>
      <w:r w:rsidDel="00000000" w:rsidR="00000000" w:rsidRPr="00000000">
        <w:rPr>
          <w:rtl w:val="0"/>
        </w:rPr>
        <w:t xml:space="preserve"> Natürliche Person, die eine Bestellung </w:t>
      </w:r>
      <w:r w:rsidDel="00000000" w:rsidR="00000000" w:rsidRPr="00000000">
        <w:rPr>
          <w:b w:val="1"/>
          <w:bCs w:val="1"/>
          <w:rtl w:val="0"/>
        </w:rPr>
        <w:t xml:space="preserve">nicht für gewerbliche Zwecke</w:t>
      </w:r>
      <w:r w:rsidDel="00000000" w:rsidR="00000000" w:rsidRPr="00000000">
        <w:rPr>
          <w:rtl w:val="0"/>
        </w:rPr>
        <w:t xml:space="preserve"> aufgibt (§ 13 BGB). Beispiel: Eine Privatperson bestellt Fitnessmatten für das eigene Heim.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Unternehmer:</w:t>
      </w:r>
      <w:r w:rsidDel="00000000" w:rsidR="00000000" w:rsidRPr="00000000">
        <w:rPr>
          <w:rtl w:val="0"/>
        </w:rPr>
        <w:t xml:space="preserve"> Natürliche oder juristische Person, die </w:t>
      </w:r>
      <w:r w:rsidDel="00000000" w:rsidR="00000000" w:rsidRPr="00000000">
        <w:rPr>
          <w:b w:val="1"/>
          <w:bCs w:val="1"/>
          <w:rtl w:val="0"/>
        </w:rPr>
        <w:t xml:space="preserve">bei Bestellung im Rahmen einer gewerblichen oder selbständigen beruflichen Tätigkeit</w:t>
      </w:r>
      <w:r w:rsidDel="00000000" w:rsidR="00000000" w:rsidRPr="00000000">
        <w:rPr>
          <w:rtl w:val="0"/>
        </w:rPr>
        <w:t xml:space="preserve"> handelt (§ 14 BGB). Beispiel: Ein Fitnessstudio bestellt Matten zur Nutzung in seinem Studio.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Kunde:</w:t>
      </w:r>
      <w:r w:rsidDel="00000000" w:rsidR="00000000" w:rsidRPr="00000000">
        <w:rPr>
          <w:rtl w:val="0"/>
        </w:rPr>
        <w:t xml:space="preserve"> Jede Person, die Produkte über den Shop bestellt.</w:t>
        <w:br w:type="textWrapping"/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1.4. Die AGB gelten gleichermaßen für </w:t>
      </w:r>
      <w:r w:rsidDel="00000000" w:rsidR="00000000" w:rsidRPr="00000000">
        <w:rPr>
          <w:b w:val="1"/>
          <w:bCs w:val="1"/>
          <w:rtl w:val="0"/>
        </w:rPr>
        <w:t xml:space="preserve">Verbraucher und Unternehmer</w:t>
      </w:r>
      <w:r w:rsidDel="00000000" w:rsidR="00000000" w:rsidRPr="00000000">
        <w:rPr>
          <w:rtl w:val="0"/>
        </w:rPr>
        <w:t xml:space="preserve">, sofern nicht explizit unterschieden.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7cifbjw3zpo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Vertragspartner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Verkäufer:</w:t>
        <w:br w:type="textWrapping"/>
      </w:r>
      <w:r w:rsidDel="00000000" w:rsidR="00000000" w:rsidRPr="00000000">
        <w:rPr>
          <w:rtl w:val="0"/>
        </w:rPr>
        <w:t xml:space="preserve"> FLOMAT s.r.o.</w:t>
        <w:br w:type="textWrapping"/>
        <w:t xml:space="preserve"> Zlepšovatelů 857/15, 700 30 Ostrava – Hrabůvka, Tschechische Republik</w:t>
        <w:br w:type="textWrapping"/>
        <w:t xml:space="preserve"> E-Mail: info@flomat.de</w:t>
        <w:br w:type="textWrapping"/>
        <w:t xml:space="preserve"> Geschäftsführer: Martin Šlauer</w:t>
        <w:br w:type="textWrapping"/>
        <w:t xml:space="preserve"> Handelsregister: C 69982 beim Bezirksgericht Ostrava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Kunde:</w:t>
      </w:r>
      <w:r w:rsidDel="00000000" w:rsidR="00000000" w:rsidRPr="00000000">
        <w:rPr>
          <w:rtl w:val="0"/>
        </w:rPr>
        <w:t xml:space="preserve"> Jede natürliche oder juristische Person, die über den Online-Shop bestellt.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Erläuterung:</w:t>
      </w:r>
      <w:r w:rsidDel="00000000" w:rsidR="00000000" w:rsidRPr="00000000">
        <w:rPr>
          <w:rtl w:val="0"/>
        </w:rPr>
        <w:t xml:space="preserve"> Der Verkäufer ist verantwortlich für die Bereitstellung der Produkte, Kommunikation, Lieferung und die Einhaltung gesetzlicher Pflichten. Der Kunde verpflichtet sich, korrekte Angaben zu machen und die Waren termingerecht zu bezahlen.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4u0m492mvo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Vertragsabschluss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3.1. </w:t>
      </w:r>
      <w:r w:rsidDel="00000000" w:rsidR="00000000" w:rsidRPr="00000000">
        <w:rPr>
          <w:b w:val="1"/>
          <w:bCs w:val="1"/>
          <w:rtl w:val="0"/>
        </w:rPr>
        <w:t xml:space="preserve">Produktdarstellung:</w:t>
      </w:r>
      <w:r w:rsidDel="00000000" w:rsidR="00000000" w:rsidRPr="00000000">
        <w:rPr>
          <w:rtl w:val="0"/>
        </w:rPr>
        <w:t xml:space="preserve"> Alle im Shop angezeigten Produkte sind </w:t>
      </w:r>
      <w:r w:rsidDel="00000000" w:rsidR="00000000" w:rsidRPr="00000000">
        <w:rPr>
          <w:b w:val="1"/>
          <w:bCs w:val="1"/>
          <w:rtl w:val="0"/>
        </w:rPr>
        <w:t xml:space="preserve">unverbindliche Aufforderungen</w:t>
      </w:r>
      <w:r w:rsidDel="00000000" w:rsidR="00000000" w:rsidRPr="00000000">
        <w:rPr>
          <w:rtl w:val="0"/>
        </w:rPr>
        <w:t xml:space="preserve"> zur Bestellung (§ 145 BGB). Beispiel: Die Anzeige einer Tatami-Matte ist keine rechtlich bindende Offerte.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3.2. </w:t>
      </w:r>
      <w:r w:rsidDel="00000000" w:rsidR="00000000" w:rsidRPr="00000000">
        <w:rPr>
          <w:b w:val="1"/>
          <w:bCs w:val="1"/>
          <w:rtl w:val="0"/>
        </w:rPr>
        <w:t xml:space="preserve">Bestellung durch den Kunden:</w:t>
      </w:r>
      <w:r w:rsidDel="00000000" w:rsidR="00000000" w:rsidRPr="00000000">
        <w:rPr>
          <w:rtl w:val="0"/>
        </w:rPr>
        <w:t xml:space="preserve"> Durch Anklicken des Buttons „Bestellen“ gibt der Kunde ein </w:t>
      </w:r>
      <w:r w:rsidDel="00000000" w:rsidR="00000000" w:rsidRPr="00000000">
        <w:rPr>
          <w:b w:val="1"/>
          <w:bCs w:val="1"/>
          <w:rtl w:val="0"/>
        </w:rPr>
        <w:t xml:space="preserve">verbindliches Angebot</w:t>
      </w:r>
      <w:r w:rsidDel="00000000" w:rsidR="00000000" w:rsidRPr="00000000">
        <w:rPr>
          <w:rtl w:val="0"/>
        </w:rPr>
        <w:t xml:space="preserve"> ab (§ 147 BGB).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3.3. </w:t>
      </w:r>
      <w:r w:rsidDel="00000000" w:rsidR="00000000" w:rsidRPr="00000000">
        <w:rPr>
          <w:b w:val="1"/>
          <w:bCs w:val="1"/>
          <w:rtl w:val="0"/>
        </w:rPr>
        <w:t xml:space="preserve">Eingangsbestätigung:</w:t>
      </w:r>
      <w:r w:rsidDel="00000000" w:rsidR="00000000" w:rsidRPr="00000000">
        <w:rPr>
          <w:rtl w:val="0"/>
        </w:rPr>
        <w:t xml:space="preserve"> Nach Eingang der Bestellung erhält der Kunde eine automatische E-Mail. Diese </w:t>
      </w:r>
      <w:r w:rsidDel="00000000" w:rsidR="00000000" w:rsidRPr="00000000">
        <w:rPr>
          <w:b w:val="1"/>
          <w:bCs w:val="1"/>
          <w:rtl w:val="0"/>
        </w:rPr>
        <w:t xml:space="preserve">bestätigt nur den Eingang</w:t>
      </w:r>
      <w:r w:rsidDel="00000000" w:rsidR="00000000" w:rsidRPr="00000000">
        <w:rPr>
          <w:rtl w:val="0"/>
        </w:rPr>
        <w:t xml:space="preserve"> der Bestellung, nicht den Vertragsabschluss (§ 150 Abs. 1 BGB).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3.4. </w:t>
      </w:r>
      <w:r w:rsidDel="00000000" w:rsidR="00000000" w:rsidRPr="00000000">
        <w:rPr>
          <w:b w:val="1"/>
          <w:bCs w:val="1"/>
          <w:rtl w:val="0"/>
        </w:rPr>
        <w:t xml:space="preserve">Vertragsschluss:</w:t>
      </w:r>
      <w:r w:rsidDel="00000000" w:rsidR="00000000" w:rsidRPr="00000000">
        <w:rPr>
          <w:rtl w:val="0"/>
        </w:rPr>
        <w:t xml:space="preserve"> Der Vertrag kommt zustande, wenn der Verkäufer die Bestellung </w:t>
      </w:r>
      <w:r w:rsidDel="00000000" w:rsidR="00000000" w:rsidRPr="00000000">
        <w:rPr>
          <w:b w:val="1"/>
          <w:bCs w:val="1"/>
          <w:rtl w:val="0"/>
        </w:rPr>
        <w:t xml:space="preserve">schriftlich bestätigt</w:t>
      </w:r>
      <w:r w:rsidDel="00000000" w:rsidR="00000000" w:rsidRPr="00000000">
        <w:rPr>
          <w:rtl w:val="0"/>
        </w:rPr>
        <w:t xml:space="preserve"> oder die Ware </w:t>
      </w:r>
      <w:r w:rsidDel="00000000" w:rsidR="00000000" w:rsidRPr="00000000">
        <w:rPr>
          <w:b w:val="1"/>
          <w:bCs w:val="1"/>
          <w:rtl w:val="0"/>
        </w:rPr>
        <w:t xml:space="preserve">versendet</w:t>
      </w:r>
      <w:r w:rsidDel="00000000" w:rsidR="00000000" w:rsidRPr="00000000">
        <w:rPr>
          <w:rtl w:val="0"/>
        </w:rPr>
        <w:t xml:space="preserve"> (§ 151 BGB).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3.5. </w:t>
      </w:r>
      <w:r w:rsidDel="00000000" w:rsidR="00000000" w:rsidRPr="00000000">
        <w:rPr>
          <w:b w:val="1"/>
          <w:bCs w:val="1"/>
          <w:rtl w:val="0"/>
        </w:rPr>
        <w:t xml:space="preserve">Ablehnung von Bestellungen:</w:t>
      </w:r>
      <w:r w:rsidDel="00000000" w:rsidR="00000000" w:rsidRPr="00000000">
        <w:rPr>
          <w:rtl w:val="0"/>
        </w:rPr>
        <w:t xml:space="preserve"> Der Verkäufer kann Bestellungen ablehnen bei: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Lieferengpässen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Fehlerhaften Kundendaten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Wiederholter Zahlungsverweigerung</w:t>
        <w:br w:type="textWrapping"/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Beispiel:</w:t>
      </w:r>
      <w:r w:rsidDel="00000000" w:rsidR="00000000" w:rsidRPr="00000000">
        <w:rPr>
          <w:rtl w:val="0"/>
        </w:rPr>
        <w:t xml:space="preserve"> Wird eine Matte bestellt, die nicht vorrätig ist, kann der Verkäufer die Bestellung ablehnen oder eine Alternative anbieten.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Begriffe: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Kaufvertrag:</w:t>
      </w:r>
      <w:r w:rsidDel="00000000" w:rsidR="00000000" w:rsidRPr="00000000">
        <w:rPr>
          <w:rtl w:val="0"/>
        </w:rPr>
        <w:t xml:space="preserve"> Rechtlich bindender Vertrag, in dem der Verkäufer liefert und der Kunde bezahlt.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Verbindliches Angebot:</w:t>
      </w:r>
      <w:r w:rsidDel="00000000" w:rsidR="00000000" w:rsidRPr="00000000">
        <w:rPr>
          <w:rtl w:val="0"/>
        </w:rPr>
        <w:t xml:space="preserve"> Erklärung des Kunden, Produkte zum angezeigten Preis zu erwerben.</w:t>
        <w:br w:type="textWrapping"/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zeszd1mk8n8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Preise und Zahlungsbedingungen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4.1. </w:t>
      </w:r>
      <w:r w:rsidDel="00000000" w:rsidR="00000000" w:rsidRPr="00000000">
        <w:rPr>
          <w:b w:val="1"/>
          <w:bCs w:val="1"/>
          <w:rtl w:val="0"/>
        </w:rPr>
        <w:t xml:space="preserve">Preise:</w:t>
      </w:r>
      <w:r w:rsidDel="00000000" w:rsidR="00000000" w:rsidRPr="00000000">
        <w:rPr>
          <w:rtl w:val="0"/>
        </w:rPr>
        <w:t xml:space="preserve"> Alle Preise sind </w:t>
      </w:r>
      <w:r w:rsidDel="00000000" w:rsidR="00000000" w:rsidRPr="00000000">
        <w:rPr>
          <w:b w:val="1"/>
          <w:bCs w:val="1"/>
          <w:rtl w:val="0"/>
        </w:rPr>
        <w:t xml:space="preserve">Endpreise in Euro</w:t>
      </w:r>
      <w:r w:rsidDel="00000000" w:rsidR="00000000" w:rsidRPr="00000000">
        <w:rPr>
          <w:rtl w:val="0"/>
        </w:rPr>
        <w:t xml:space="preserve">, inkl. gesetzlicher Mehrwertsteuer, zzgl. Versandkosten.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4.2. </w:t>
      </w:r>
      <w:r w:rsidDel="00000000" w:rsidR="00000000" w:rsidRPr="00000000">
        <w:rPr>
          <w:b w:val="1"/>
          <w:bCs w:val="1"/>
          <w:rtl w:val="0"/>
        </w:rPr>
        <w:t xml:space="preserve">Zahlungsmethoden:</w:t>
      </w:r>
    </w:p>
    <w:p w:rsidR="00000000" w:rsidDel="00000000" w:rsidP="00000000" w:rsidRDefault="00000000" w:rsidRPr="00000000" w14:paraId="00000023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Vorkasse per Banküberweisung</w:t>
      </w:r>
    </w:p>
    <w:p w:rsidR="00000000" w:rsidDel="00000000" w:rsidP="00000000" w:rsidRDefault="00000000" w:rsidRPr="00000000" w14:paraId="00000024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PayPal</w:t>
      </w:r>
    </w:p>
    <w:p w:rsidR="00000000" w:rsidDel="00000000" w:rsidP="00000000" w:rsidRDefault="00000000" w:rsidRPr="00000000" w14:paraId="00000025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Kreditkarte</w:t>
      </w:r>
    </w:p>
    <w:p w:rsidR="00000000" w:rsidDel="00000000" w:rsidP="00000000" w:rsidRDefault="00000000" w:rsidRPr="00000000" w14:paraId="00000026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Sofortüberweisung</w:t>
        <w:br w:type="textWrapping"/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4.3. </w:t>
      </w:r>
      <w:r w:rsidDel="00000000" w:rsidR="00000000" w:rsidRPr="00000000">
        <w:rPr>
          <w:b w:val="1"/>
          <w:bCs w:val="1"/>
          <w:rtl w:val="0"/>
        </w:rPr>
        <w:t xml:space="preserve">Zahlungsfrist:</w:t>
      </w:r>
      <w:r w:rsidDel="00000000" w:rsidR="00000000" w:rsidRPr="00000000">
        <w:rPr>
          <w:rtl w:val="0"/>
        </w:rPr>
        <w:t xml:space="preserve"> Bei Vorkasse muss der Betrag </w:t>
      </w:r>
      <w:r w:rsidDel="00000000" w:rsidR="00000000" w:rsidRPr="00000000">
        <w:rPr>
          <w:b w:val="1"/>
          <w:bCs w:val="1"/>
          <w:rtl w:val="0"/>
        </w:rPr>
        <w:t xml:space="preserve">innerhalb von 7 Tagen</w:t>
      </w:r>
      <w:r w:rsidDel="00000000" w:rsidR="00000000" w:rsidRPr="00000000">
        <w:rPr>
          <w:rtl w:val="0"/>
        </w:rPr>
        <w:t xml:space="preserve"> nach Rechnungseingang gezahlt werden (§ 271 BGB).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4.4. </w:t>
      </w:r>
      <w:r w:rsidDel="00000000" w:rsidR="00000000" w:rsidRPr="00000000">
        <w:rPr>
          <w:b w:val="1"/>
          <w:bCs w:val="1"/>
          <w:rtl w:val="0"/>
        </w:rPr>
        <w:t xml:space="preserve">Verzugszinsen:</w:t>
      </w:r>
      <w:r w:rsidDel="00000000" w:rsidR="00000000" w:rsidRPr="00000000">
        <w:rPr>
          <w:rtl w:val="0"/>
        </w:rPr>
        <w:t xml:space="preserve"> Bei verspäteter Zahlung kann der Verkäufer Verzugszinsen nach § 288 BGB berechnen.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Beispiele: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Kunde zahlt nach 10 Tagen: Verkäufer kann Zinsen berechnen.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Unternehmer bestellt per Rechnung: Zahlung innerhalb 7 Tagen ab Rechnung.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Begriffe: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Endpreis:</w:t>
      </w:r>
      <w:r w:rsidDel="00000000" w:rsidR="00000000" w:rsidRPr="00000000">
        <w:rPr>
          <w:rtl w:val="0"/>
        </w:rPr>
        <w:t xml:space="preserve"> Preis inklusive Steuern, ohne versteckte Kosten.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Verzugszinsen:</w:t>
      </w:r>
      <w:r w:rsidDel="00000000" w:rsidR="00000000" w:rsidRPr="00000000">
        <w:rPr>
          <w:rtl w:val="0"/>
        </w:rPr>
        <w:t xml:space="preserve"> Zusätzliche Kosten bei verspäteter Zahlung.</w:t>
        <w:br w:type="textWrapping"/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fjw73od9pk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Lieferung und Versand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5.1. Lieferung erfolgt innerhalb Deutschlands und in alle europäischen Länder, soweit im Shop angegeben.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5.2. Lieferzeiten: Angegeben beim jeweiligen Produkt. Bei mehreren Artikeln gilt </w:t>
      </w:r>
      <w:r w:rsidDel="00000000" w:rsidR="00000000" w:rsidRPr="00000000">
        <w:rPr>
          <w:b w:val="1"/>
          <w:bCs w:val="1"/>
          <w:rtl w:val="0"/>
        </w:rPr>
        <w:t xml:space="preserve">die längste Lieferzeit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5.3. </w:t>
      </w:r>
      <w:r w:rsidDel="00000000" w:rsidR="00000000" w:rsidRPr="00000000">
        <w:rPr>
          <w:b w:val="1"/>
          <w:bCs w:val="1"/>
          <w:rtl w:val="0"/>
        </w:rPr>
        <w:t xml:space="preserve">Nicht verfügbare Produkte:</w:t>
      </w:r>
      <w:r w:rsidDel="00000000" w:rsidR="00000000" w:rsidRPr="00000000">
        <w:rPr>
          <w:rtl w:val="0"/>
        </w:rPr>
        <w:t xml:space="preserve"> Kunde wird unverzüglich informiert. Möglichkeit: Vertrag stornieren oder Ersatzprodukt wählen (§ 275 BGB).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5.4. </w:t>
      </w:r>
      <w:r w:rsidDel="00000000" w:rsidR="00000000" w:rsidRPr="00000000">
        <w:rPr>
          <w:b w:val="1"/>
          <w:bCs w:val="1"/>
          <w:rtl w:val="0"/>
        </w:rPr>
        <w:t xml:space="preserve">Teillieferungen:</w:t>
      </w:r>
      <w:r w:rsidDel="00000000" w:rsidR="00000000" w:rsidRPr="00000000">
        <w:rPr>
          <w:rtl w:val="0"/>
        </w:rPr>
        <w:t xml:space="preserve"> Zulässig, sofern für den Kunden zumutbar.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5.5. </w:t>
      </w:r>
      <w:r w:rsidDel="00000000" w:rsidR="00000000" w:rsidRPr="00000000">
        <w:rPr>
          <w:b w:val="1"/>
          <w:bCs w:val="1"/>
          <w:rtl w:val="0"/>
        </w:rPr>
        <w:t xml:space="preserve">Gefahrübergang: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Verbraucher: Risiko geht bei </w:t>
      </w:r>
      <w:r w:rsidDel="00000000" w:rsidR="00000000" w:rsidRPr="00000000">
        <w:rPr>
          <w:b w:val="1"/>
          <w:bCs w:val="1"/>
          <w:rtl w:val="0"/>
        </w:rPr>
        <w:t xml:space="preserve">Übergabe der Ware an den Kunden</w:t>
      </w:r>
      <w:r w:rsidDel="00000000" w:rsidR="00000000" w:rsidRPr="00000000">
        <w:rPr>
          <w:rtl w:val="0"/>
        </w:rPr>
        <w:t xml:space="preserve"> über.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Unternehmer: Risiko geht bei </w:t>
      </w:r>
      <w:r w:rsidDel="00000000" w:rsidR="00000000" w:rsidRPr="00000000">
        <w:rPr>
          <w:b w:val="1"/>
          <w:bCs w:val="1"/>
          <w:rtl w:val="0"/>
        </w:rPr>
        <w:t xml:space="preserve">Übergabe an den Transportdienstleister</w:t>
      </w:r>
      <w:r w:rsidDel="00000000" w:rsidR="00000000" w:rsidRPr="00000000">
        <w:rPr>
          <w:rtl w:val="0"/>
        </w:rPr>
        <w:t xml:space="preserve"> über (§ 446 BGB).</w:t>
        <w:br w:type="textWrapping"/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Beispiele: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Tatami-Matte wird beschädigt geliefert: Verbraucher trägt Risiko erst ab Übergabe.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Unternehmer bestellt 10 Matten, 2 fehlen: Verkäufer kann Teillieferung senden.</w:t>
        <w:br w:type="textWrapping"/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Begriffe:</w:t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Teillieferung:</w:t>
      </w:r>
      <w:r w:rsidDel="00000000" w:rsidR="00000000" w:rsidRPr="00000000">
        <w:rPr>
          <w:rtl w:val="0"/>
        </w:rPr>
        <w:t xml:space="preserve"> Lieferung von Teilen der Bestellung zu unterschiedlichen Zeitpunkten.</w:t>
      </w:r>
    </w:p>
    <w:p w:rsidR="00000000" w:rsidDel="00000000" w:rsidP="00000000" w:rsidRDefault="00000000" w:rsidRPr="00000000" w14:paraId="0000003D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Gefahrübergang:</w:t>
      </w:r>
      <w:r w:rsidDel="00000000" w:rsidR="00000000" w:rsidRPr="00000000">
        <w:rPr>
          <w:rtl w:val="0"/>
        </w:rPr>
        <w:t xml:space="preserve"> Wer das Risiko für Verlust oder Beschädigung der Ware trägt.</w:t>
        <w:br w:type="textWrapping"/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hh3t3ys91ul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Widerrufsrecht für Verbraucher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6.1. Verbraucher können </w:t>
      </w:r>
      <w:r w:rsidDel="00000000" w:rsidR="00000000" w:rsidRPr="00000000">
        <w:rPr>
          <w:b w:val="1"/>
          <w:bCs w:val="1"/>
          <w:rtl w:val="0"/>
        </w:rPr>
        <w:t xml:space="preserve">innerhalb von 14 Tagen</w:t>
      </w:r>
      <w:r w:rsidDel="00000000" w:rsidR="00000000" w:rsidRPr="00000000">
        <w:rPr>
          <w:rtl w:val="0"/>
        </w:rPr>
        <w:t xml:space="preserve"> ohne Angabe von Gründen den Vertrag widerrufen (§ 355 BGB).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6.2. Frist beginnt mit </w:t>
      </w:r>
      <w:r w:rsidDel="00000000" w:rsidR="00000000" w:rsidRPr="00000000">
        <w:rPr>
          <w:b w:val="1"/>
          <w:bCs w:val="1"/>
          <w:rtl w:val="0"/>
        </w:rPr>
        <w:t xml:space="preserve">Erhalt der Ware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6.3. Widerruf: </w:t>
      </w:r>
      <w:r w:rsidDel="00000000" w:rsidR="00000000" w:rsidRPr="00000000">
        <w:rPr>
          <w:b w:val="1"/>
          <w:bCs w:val="1"/>
          <w:rtl w:val="0"/>
        </w:rPr>
        <w:t xml:space="preserve">schriftlich</w:t>
      </w:r>
      <w:r w:rsidDel="00000000" w:rsidR="00000000" w:rsidRPr="00000000">
        <w:rPr>
          <w:rtl w:val="0"/>
        </w:rPr>
        <w:t xml:space="preserve">, z. B. per E-Mail.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6.4. Rücksendekosten trägt der Kunde, außer die Ware ist </w:t>
      </w:r>
      <w:r w:rsidDel="00000000" w:rsidR="00000000" w:rsidRPr="00000000">
        <w:rPr>
          <w:b w:val="1"/>
          <w:bCs w:val="1"/>
          <w:rtl w:val="0"/>
        </w:rPr>
        <w:t xml:space="preserve">mangelhaft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6.5. </w:t>
      </w:r>
      <w:r w:rsidDel="00000000" w:rsidR="00000000" w:rsidRPr="00000000">
        <w:rPr>
          <w:b w:val="1"/>
          <w:bCs w:val="1"/>
          <w:rtl w:val="0"/>
        </w:rPr>
        <w:t xml:space="preserve">Ausnahmen: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Maßgeschneiderte oder personalisierte Produkte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Hygieneartikel, die entsiegelt wurden</w:t>
        <w:br w:type="textWrapping"/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6.6. Detaillierte Hinweise: </w:t>
      </w:r>
      <w:r w:rsidDel="00000000" w:rsidR="00000000" w:rsidRPr="00000000">
        <w:rPr>
          <w:b w:val="1"/>
          <w:bCs w:val="1"/>
          <w:rtl w:val="0"/>
        </w:rPr>
        <w:t xml:space="preserve">Widerrufsbelehrung im Shop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Beispiele: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Kunde bestellt graue Tatami-Matte, ändert Meinung: Kann innerhalb 14 Tagen zurücksenden.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Hygiene-Matte entsiegelt: Kein Widerrufsrecht.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Begriffe:</w:t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Widerrufsrecht:</w:t>
      </w:r>
      <w:r w:rsidDel="00000000" w:rsidR="00000000" w:rsidRPr="00000000">
        <w:rPr>
          <w:rtl w:val="0"/>
        </w:rPr>
        <w:t xml:space="preserve"> Recht, den Kaufvertrag rückgängig zu machen.</w:t>
      </w:r>
    </w:p>
    <w:p w:rsidR="00000000" w:rsidDel="00000000" w:rsidP="00000000" w:rsidRDefault="00000000" w:rsidRPr="00000000" w14:paraId="0000004D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Mangelhafte Ware:</w:t>
      </w:r>
      <w:r w:rsidDel="00000000" w:rsidR="00000000" w:rsidRPr="00000000">
        <w:rPr>
          <w:rtl w:val="0"/>
        </w:rPr>
        <w:t xml:space="preserve"> Fehlerhafte oder beschädigte Produkte.</w:t>
        <w:br w:type="textWrapping"/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l3420tq6dbk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Eigentumsvorbehalt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7.1. Die Ware bleibt bis zur </w:t>
      </w:r>
      <w:r w:rsidDel="00000000" w:rsidR="00000000" w:rsidRPr="00000000">
        <w:rPr>
          <w:b w:val="1"/>
          <w:bCs w:val="1"/>
          <w:rtl w:val="0"/>
        </w:rPr>
        <w:t xml:space="preserve">vollständigen Zahlung Eigentum des Verkäufers</w:t>
      </w:r>
      <w:r w:rsidDel="00000000" w:rsidR="00000000" w:rsidRPr="00000000">
        <w:rPr>
          <w:rtl w:val="0"/>
        </w:rPr>
        <w:t xml:space="preserve"> (§ 449 BGB).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7.2. Bei Zahlungsverzug kann der Verkäufer vom Vertrag zurücktreten und Ware </w:t>
      </w:r>
      <w:r w:rsidDel="00000000" w:rsidR="00000000" w:rsidRPr="00000000">
        <w:rPr>
          <w:b w:val="1"/>
          <w:bCs w:val="1"/>
          <w:rtl w:val="0"/>
        </w:rPr>
        <w:t xml:space="preserve">zurückfordern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Begriffe:</w:t>
      </w:r>
    </w:p>
    <w:p w:rsidR="00000000" w:rsidDel="00000000" w:rsidP="00000000" w:rsidRDefault="00000000" w:rsidRPr="00000000" w14:paraId="00000053">
      <w:pPr>
        <w:numPr>
          <w:ilvl w:val="0"/>
          <w:numId w:val="14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Eigentumsvorbehalt:</w:t>
      </w:r>
      <w:r w:rsidDel="00000000" w:rsidR="00000000" w:rsidRPr="00000000">
        <w:rPr>
          <w:rtl w:val="0"/>
        </w:rPr>
        <w:t xml:space="preserve"> Käufer erhält Besitz, Verkäufer bleibt Eigentümer bis vollständiger Zahlung.</w:t>
        <w:br w:type="textWrapping"/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55z0hfsjd7z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Gewährleistung und Haftung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8.1. Gesetzliche Gewährleistung gilt (§§ 434 ff. BGB).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8.2. Mängel: Kunde kann </w:t>
      </w:r>
      <w:r w:rsidDel="00000000" w:rsidR="00000000" w:rsidRPr="00000000">
        <w:rPr>
          <w:b w:val="1"/>
          <w:bCs w:val="1"/>
          <w:rtl w:val="0"/>
        </w:rPr>
        <w:t xml:space="preserve">Nachbesserung</w:t>
      </w:r>
      <w:r w:rsidDel="00000000" w:rsidR="00000000" w:rsidRPr="00000000">
        <w:rPr>
          <w:rtl w:val="0"/>
        </w:rPr>
        <w:t xml:space="preserve"> oder </w:t>
      </w:r>
      <w:r w:rsidDel="00000000" w:rsidR="00000000" w:rsidRPr="00000000">
        <w:rPr>
          <w:b w:val="1"/>
          <w:bCs w:val="1"/>
          <w:rtl w:val="0"/>
        </w:rPr>
        <w:t xml:space="preserve">Ersatzlieferung</w:t>
      </w:r>
      <w:r w:rsidDel="00000000" w:rsidR="00000000" w:rsidRPr="00000000">
        <w:rPr>
          <w:rtl w:val="0"/>
        </w:rPr>
        <w:t xml:space="preserve"> verlangen (§ 439 BGB).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8.3. Haftung:</w:t>
      </w:r>
    </w:p>
    <w:p w:rsidR="00000000" w:rsidDel="00000000" w:rsidP="00000000" w:rsidRDefault="00000000" w:rsidRPr="00000000" w14:paraId="00000059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Vorsatz oder grobe Fahrlässigkeit: </w:t>
      </w:r>
      <w:r w:rsidDel="00000000" w:rsidR="00000000" w:rsidRPr="00000000">
        <w:rPr>
          <w:b w:val="1"/>
          <w:bCs w:val="1"/>
          <w:rtl w:val="0"/>
        </w:rPr>
        <w:t xml:space="preserve">unbeschränkt</w:t>
      </w:r>
    </w:p>
    <w:p w:rsidR="00000000" w:rsidDel="00000000" w:rsidP="00000000" w:rsidRDefault="00000000" w:rsidRPr="00000000" w14:paraId="0000005A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leichte Fahrlässigkeit: nur bei </w:t>
      </w:r>
      <w:r w:rsidDel="00000000" w:rsidR="00000000" w:rsidRPr="00000000">
        <w:rPr>
          <w:b w:val="1"/>
          <w:bCs w:val="1"/>
          <w:rtl w:val="0"/>
        </w:rPr>
        <w:t xml:space="preserve">wesentlichen Vertragspflichten</w:t>
        <w:br w:type="textWrapping"/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8.4. Unternehmer: verkürzte Gewährleistungsfrist </w:t>
      </w:r>
      <w:r w:rsidDel="00000000" w:rsidR="00000000" w:rsidRPr="00000000">
        <w:rPr>
          <w:b w:val="1"/>
          <w:bCs w:val="1"/>
          <w:rtl w:val="0"/>
        </w:rPr>
        <w:t xml:space="preserve">12 Monate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8.5. Haftung für </w:t>
      </w:r>
      <w:r w:rsidDel="00000000" w:rsidR="00000000" w:rsidRPr="00000000">
        <w:rPr>
          <w:b w:val="1"/>
          <w:bCs w:val="1"/>
          <w:rtl w:val="0"/>
        </w:rPr>
        <w:t xml:space="preserve">Folgeschäden</w:t>
      </w:r>
      <w:r w:rsidDel="00000000" w:rsidR="00000000" w:rsidRPr="00000000">
        <w:rPr>
          <w:rtl w:val="0"/>
        </w:rPr>
        <w:t xml:space="preserve"> oder entgangenen Gewinn ausgeschlossen, außer bei Vorsatz.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Beispiele:</w:t>
      </w:r>
    </w:p>
    <w:p w:rsidR="00000000" w:rsidDel="00000000" w:rsidP="00000000" w:rsidRDefault="00000000" w:rsidRPr="00000000" w14:paraId="0000005E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Tatami-Matte beschädigt: Kunde kann Ersatz verlangen.</w:t>
      </w:r>
    </w:p>
    <w:p w:rsidR="00000000" w:rsidDel="00000000" w:rsidP="00000000" w:rsidRDefault="00000000" w:rsidRPr="00000000" w14:paraId="0000005F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Unternehmer: Mängel müssen innerhalb von 12 Monaten gemeldet werden.</w:t>
        <w:br w:type="textWrapping"/>
      </w:r>
    </w:p>
    <w:p w:rsidR="00000000" w:rsidDel="00000000" w:rsidP="00000000" w:rsidRDefault="00000000" w:rsidRPr="00000000" w14:paraId="0000006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Begriffe:</w:t>
      </w:r>
    </w:p>
    <w:p w:rsidR="00000000" w:rsidDel="00000000" w:rsidP="00000000" w:rsidRDefault="00000000" w:rsidRPr="00000000" w14:paraId="00000061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Gewährleistung:</w:t>
      </w:r>
      <w:r w:rsidDel="00000000" w:rsidR="00000000" w:rsidRPr="00000000">
        <w:rPr>
          <w:rtl w:val="0"/>
        </w:rPr>
        <w:t xml:space="preserve"> Recht auf fehlerfreie Lieferung.</w:t>
      </w:r>
    </w:p>
    <w:p w:rsidR="00000000" w:rsidDel="00000000" w:rsidP="00000000" w:rsidRDefault="00000000" w:rsidRPr="00000000" w14:paraId="00000062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Haftung:</w:t>
      </w:r>
      <w:r w:rsidDel="00000000" w:rsidR="00000000" w:rsidRPr="00000000">
        <w:rPr>
          <w:rtl w:val="0"/>
        </w:rPr>
        <w:t xml:space="preserve"> Verantwortung für Schäden durch fehlerhafte Ware.</w:t>
        <w:br w:type="textWrapping"/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rrsl9wq1iqe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Datenschutz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9.1. Verarbeitung personenbezogener Daten nur zur </w:t>
      </w:r>
      <w:r w:rsidDel="00000000" w:rsidR="00000000" w:rsidRPr="00000000">
        <w:rPr>
          <w:b w:val="1"/>
          <w:bCs w:val="1"/>
          <w:rtl w:val="0"/>
        </w:rPr>
        <w:t xml:space="preserve">Bestellabwicklung und Kommunikation</w:t>
      </w:r>
      <w:r w:rsidDel="00000000" w:rsidR="00000000" w:rsidRPr="00000000">
        <w:rPr>
          <w:rtl w:val="0"/>
        </w:rPr>
        <w:t xml:space="preserve"> (§ 26 BDSG).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9.2. Weitergabe nur, wenn für </w:t>
      </w:r>
      <w:r w:rsidDel="00000000" w:rsidR="00000000" w:rsidRPr="00000000">
        <w:rPr>
          <w:b w:val="1"/>
          <w:bCs w:val="1"/>
          <w:rtl w:val="0"/>
        </w:rPr>
        <w:t xml:space="preserve">Vertragserfüllung notwendig</w:t>
      </w:r>
      <w:r w:rsidDel="00000000" w:rsidR="00000000" w:rsidRPr="00000000">
        <w:rPr>
          <w:rtl w:val="0"/>
        </w:rPr>
        <w:t xml:space="preserve"> (z. B. Versanddienstleister, Zahlungsanbieter).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9.3. Details: </w:t>
      </w:r>
      <w:r w:rsidDel="00000000" w:rsidR="00000000" w:rsidRPr="00000000">
        <w:rPr>
          <w:b w:val="1"/>
          <w:bCs w:val="1"/>
          <w:rtl w:val="0"/>
        </w:rPr>
        <w:t xml:space="preserve">Datenschutzerklärung im Shop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pj7cseqqb74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Anwendbares Recht und Gerichtsstand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10.1. Es gilt </w:t>
      </w:r>
      <w:r w:rsidDel="00000000" w:rsidR="00000000" w:rsidRPr="00000000">
        <w:rPr>
          <w:b w:val="1"/>
          <w:bCs w:val="1"/>
          <w:rtl w:val="0"/>
        </w:rPr>
        <w:t xml:space="preserve">deutsches Recht</w:t>
      </w:r>
      <w:r w:rsidDel="00000000" w:rsidR="00000000" w:rsidRPr="00000000">
        <w:rPr>
          <w:rtl w:val="0"/>
        </w:rPr>
        <w:t xml:space="preserve">, UN-Kaufrecht ausgeschlossen.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10.2. Verbraucher: Gerichtsstand ist der </w:t>
      </w:r>
      <w:r w:rsidDel="00000000" w:rsidR="00000000" w:rsidRPr="00000000">
        <w:rPr>
          <w:b w:val="1"/>
          <w:bCs w:val="1"/>
          <w:rtl w:val="0"/>
        </w:rPr>
        <w:t xml:space="preserve">Wohnsitz des Verbrauchers</w:t>
      </w:r>
      <w:r w:rsidDel="00000000" w:rsidR="00000000" w:rsidRPr="00000000">
        <w:rPr>
          <w:rtl w:val="0"/>
        </w:rPr>
        <w:t xml:space="preserve"> (§ 38 ZPO).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10.3. Unternehmer: Gerichtsstand </w:t>
      </w:r>
      <w:r w:rsidDel="00000000" w:rsidR="00000000" w:rsidRPr="00000000">
        <w:rPr>
          <w:b w:val="1"/>
          <w:bCs w:val="1"/>
          <w:rtl w:val="0"/>
        </w:rPr>
        <w:t xml:space="preserve">Ostrava, Tschechische Republik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m6ybc7wzw5e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Änderungen der AGB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11.1. Verkäufer kann AGB jederzeit </w:t>
      </w:r>
      <w:r w:rsidDel="00000000" w:rsidR="00000000" w:rsidRPr="00000000">
        <w:rPr>
          <w:b w:val="1"/>
          <w:bCs w:val="1"/>
          <w:rtl w:val="0"/>
        </w:rPr>
        <w:t xml:space="preserve">ändern oder ergänzen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11.2. Änderungen gelten ab </w:t>
      </w:r>
      <w:r w:rsidDel="00000000" w:rsidR="00000000" w:rsidRPr="00000000">
        <w:rPr>
          <w:b w:val="1"/>
          <w:bCs w:val="1"/>
          <w:rtl w:val="0"/>
        </w:rPr>
        <w:t xml:space="preserve">Veröffentlichung im Shop</w:t>
      </w:r>
      <w:r w:rsidDel="00000000" w:rsidR="00000000" w:rsidRPr="00000000">
        <w:rPr>
          <w:rtl w:val="0"/>
        </w:rPr>
        <w:t xml:space="preserve"> für neue Verträge.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11.3. Bestehende Verträge bleiben </w:t>
      </w:r>
      <w:r w:rsidDel="00000000" w:rsidR="00000000" w:rsidRPr="00000000">
        <w:rPr>
          <w:b w:val="1"/>
          <w:bCs w:val="1"/>
          <w:rtl w:val="0"/>
        </w:rPr>
        <w:t xml:space="preserve">unverändert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