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after="40" w:before="240" w:lineRule="auto"/>
        <w:rPr>
          <w:rFonts w:ascii="Open Sans" w:cs="Open Sans" w:eastAsia="Open Sans" w:hAnsi="Open Sans"/>
          <w:b w:val="1"/>
          <w:bCs w:val="1"/>
          <w:color w:val="000000"/>
          <w:sz w:val="22"/>
          <w:szCs w:val="22"/>
        </w:rPr>
      </w:pPr>
      <w:bookmarkStart w:colFirst="0" w:colLast="0" w:name="_wxjvd1jjm2al" w:id="0"/>
      <w:bookmarkEnd w:id="0"/>
      <w:r w:rsidDel="00000000" w:rsidR="00000000" w:rsidRPr="00000000">
        <w:rPr>
          <w:rFonts w:ascii="Open Sans" w:cs="Open Sans" w:eastAsia="Open Sans" w:hAnsi="Open Sans"/>
          <w:b w:val="1"/>
          <w:bCs w:val="1"/>
          <w:color w:val="000000"/>
          <w:sz w:val="22"/>
          <w:szCs w:val="22"/>
          <w:rtl w:val="0"/>
        </w:rPr>
        <w:t xml:space="preserve">Widerrufsformular</w:t>
      </w:r>
    </w:p>
    <w:p w:rsidR="00000000" w:rsidDel="00000000" w:rsidP="00000000" w:rsidRDefault="00000000" w:rsidRPr="00000000" w14:paraId="00000002">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(Wenn Sie den Vertrag widerrufen möchten, dann füllen Sie bitte dieses Formular aus und senden Sie es an uns zurück.)</w:t>
      </w:r>
    </w:p>
    <w:p w:rsidR="00000000" w:rsidDel="00000000" w:rsidP="00000000" w:rsidRDefault="00000000" w:rsidRPr="00000000" w14:paraId="00000003">
      <w:pPr>
        <w:spacing w:after="0" w:before="0" w:line="276" w:lineRule="auto"/>
        <w:rPr>
          <w:rFonts w:ascii="Open Sans" w:cs="Open Sans" w:eastAsia="Open Sans" w:hAnsi="Open Sans"/>
          <w:highlight w:val="white"/>
        </w:rPr>
      </w:pPr>
      <w:r w:rsidDel="00000000" w:rsidR="00000000" w:rsidRPr="00000000">
        <w:rPr>
          <w:rFonts w:ascii="Open Sans" w:cs="Open Sans" w:eastAsia="Open Sans" w:hAnsi="Open Sans"/>
          <w:rtl w:val="0"/>
        </w:rPr>
        <w:t xml:space="preserve">An:</w:t>
        <w:br w:type="textWrapping"/>
      </w:r>
      <w:r w:rsidDel="00000000" w:rsidR="00000000" w:rsidRPr="00000000">
        <w:rPr>
          <w:rFonts w:ascii="Open Sans" w:cs="Open Sans" w:eastAsia="Open Sans" w:hAnsi="Open Sans"/>
          <w:b w:val="1"/>
          <w:bCs w:val="1"/>
          <w:highlight w:val="white"/>
          <w:rtl w:val="0"/>
        </w:rPr>
        <w:t xml:space="preserve">FLOMAT s.r.o.</w:t>
      </w: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highlight w:val="white"/>
          <w:rtl w:val="0"/>
        </w:rPr>
        <w:t xml:space="preserve">Zlepšovatelů 857/15</w:t>
      </w:r>
    </w:p>
    <w:p w:rsidR="00000000" w:rsidDel="00000000" w:rsidP="00000000" w:rsidRDefault="00000000" w:rsidRPr="00000000" w14:paraId="00000004">
      <w:pPr>
        <w:spacing w:after="0" w:before="0" w:line="276" w:lineRule="auto"/>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700 30 Ostrava – Hrabůvka</w:t>
      </w:r>
    </w:p>
    <w:p w:rsidR="00000000" w:rsidDel="00000000" w:rsidP="00000000" w:rsidRDefault="00000000" w:rsidRPr="00000000" w14:paraId="00000005">
      <w:pPr>
        <w:spacing w:after="0" w:before="0" w:line="276" w:lineRule="auto"/>
        <w:rPr>
          <w:rFonts w:ascii="Open Sans" w:cs="Open Sans" w:eastAsia="Open Sans" w:hAnsi="Open Sans"/>
        </w:rPr>
      </w:pPr>
      <w:r w:rsidDel="00000000" w:rsidR="00000000" w:rsidRPr="00000000">
        <w:rPr>
          <w:rFonts w:ascii="Open Sans" w:cs="Open Sans" w:eastAsia="Open Sans" w:hAnsi="Open Sans"/>
          <w:highlight w:val="white"/>
          <w:rtl w:val="0"/>
        </w:rPr>
        <w:t xml:space="preserve">Tschechische Republik</w:t>
      </w: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highlight w:val="white"/>
          <w:rtl w:val="0"/>
        </w:rPr>
        <w:t xml:space="preserve">info@flomat.de</w:t>
      </w: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highlight w:val="white"/>
          <w:rtl w:val="0"/>
        </w:rPr>
        <w:t xml:space="preserve">+491516 8552451</w:t>
      </w:r>
      <w:r w:rsidDel="00000000" w:rsidR="00000000" w:rsidRPr="00000000">
        <w:rPr>
          <w:rtl w:val="0"/>
        </w:rPr>
      </w:r>
    </w:p>
    <w:p w:rsidR="00000000" w:rsidDel="00000000" w:rsidP="00000000" w:rsidRDefault="00000000" w:rsidRPr="00000000" w14:paraId="0000000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Hiermit widerrufe(n) ich/wir den von mir/uns abgeschlossenen Vertrag über den Kauf der folgenden Waren:</w:t>
      </w:r>
    </w:p>
    <w:p w:rsidR="00000000" w:rsidDel="00000000" w:rsidP="00000000" w:rsidRDefault="00000000" w:rsidRPr="00000000" w14:paraId="00000007">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Bestellt am:</w:t>
      </w:r>
    </w:p>
    <w:p w:rsidR="00000000" w:rsidDel="00000000" w:rsidP="00000000" w:rsidRDefault="00000000" w:rsidRPr="00000000" w14:paraId="00000008">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Erhalten am:</w:t>
      </w:r>
    </w:p>
    <w:p w:rsidR="00000000" w:rsidDel="00000000" w:rsidP="00000000" w:rsidRDefault="00000000" w:rsidRPr="00000000" w14:paraId="00000009">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Name des/der Verbraucher(s):</w:t>
      </w:r>
    </w:p>
    <w:p w:rsidR="00000000" w:rsidDel="00000000" w:rsidP="00000000" w:rsidRDefault="00000000" w:rsidRPr="00000000" w14:paraId="0000000A">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Adresse des/der Verbraucher(s):</w:t>
      </w:r>
    </w:p>
    <w:p w:rsidR="00000000" w:rsidDel="00000000" w:rsidP="00000000" w:rsidRDefault="00000000" w:rsidRPr="00000000" w14:paraId="0000000B">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Unterschrift des/der Verbraucher(s) (nur bei Mitteilung auf Papier):</w:t>
      </w:r>
    </w:p>
    <w:p w:rsidR="00000000" w:rsidDel="00000000" w:rsidP="00000000" w:rsidRDefault="00000000" w:rsidRPr="00000000" w14:paraId="0000000C">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Datum:</w:t>
        <w:br w:type="textWrapping"/>
      </w:r>
    </w:p>
    <w:p w:rsidR="00000000" w:rsidDel="00000000" w:rsidP="00000000" w:rsidRDefault="00000000" w:rsidRPr="00000000" w14:paraId="0000000D">
      <w:pPr>
        <w:pStyle w:val="Heading4"/>
        <w:keepNext w:val="0"/>
        <w:keepLines w:val="0"/>
        <w:spacing w:after="40" w:before="240" w:lineRule="auto"/>
        <w:rPr>
          <w:rFonts w:ascii="Open Sans" w:cs="Open Sans" w:eastAsia="Open Sans" w:hAnsi="Open Sans"/>
          <w:b w:val="1"/>
          <w:bCs w:val="1"/>
          <w:color w:val="000000"/>
          <w:sz w:val="22"/>
          <w:szCs w:val="22"/>
        </w:rPr>
      </w:pPr>
      <w:bookmarkStart w:colFirst="0" w:colLast="0" w:name="_z4r98den9uc0" w:id="1"/>
      <w:bookmarkEnd w:id="1"/>
      <w:r w:rsidDel="00000000" w:rsidR="00000000" w:rsidRPr="00000000">
        <w:rPr>
          <w:rFonts w:ascii="Open Sans" w:cs="Open Sans" w:eastAsia="Open Sans" w:hAnsi="Open Sans"/>
          <w:b w:val="1"/>
          <w:bCs w:val="1"/>
          <w:color w:val="000000"/>
          <w:sz w:val="22"/>
          <w:szCs w:val="22"/>
          <w:rtl w:val="0"/>
        </w:rPr>
        <w:t xml:space="preserve">Folgen des Widerrufs</w:t>
      </w:r>
    </w:p>
    <w:p w:rsidR="00000000" w:rsidDel="00000000" w:rsidP="00000000" w:rsidRDefault="00000000" w:rsidRPr="00000000" w14:paraId="0000000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Vertrages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000000" w:rsidDel="00000000" w:rsidP="00000000" w:rsidRDefault="00000000" w:rsidRPr="00000000" w14:paraId="0000000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Wir können die Rückzahlung verweigern, bis wir die Ware wieder zurückerhalten haben oder bis Sie den Nachweis erbracht haben, dass Sie die Ware zurückgesandt haben, je nachdem, welches der frühere Zeitpunkt ist.</w:t>
      </w:r>
    </w:p>
    <w:p w:rsidR="00000000" w:rsidDel="00000000" w:rsidP="00000000" w:rsidRDefault="00000000" w:rsidRPr="00000000" w14:paraId="00000010">
      <w:pPr>
        <w:pStyle w:val="Heading4"/>
        <w:keepNext w:val="0"/>
        <w:keepLines w:val="0"/>
        <w:spacing w:after="40" w:before="240" w:lineRule="auto"/>
        <w:rPr>
          <w:rFonts w:ascii="Open Sans" w:cs="Open Sans" w:eastAsia="Open Sans" w:hAnsi="Open Sans"/>
          <w:b w:val="1"/>
          <w:bCs w:val="1"/>
          <w:color w:val="000000"/>
          <w:sz w:val="22"/>
          <w:szCs w:val="22"/>
        </w:rPr>
      </w:pPr>
      <w:bookmarkStart w:colFirst="0" w:colLast="0" w:name="_xnmavqd612v" w:id="2"/>
      <w:bookmarkEnd w:id="2"/>
      <w:r w:rsidDel="00000000" w:rsidR="00000000" w:rsidRPr="00000000">
        <w:rPr>
          <w:rFonts w:ascii="Open Sans" w:cs="Open Sans" w:eastAsia="Open Sans" w:hAnsi="Open Sans"/>
          <w:b w:val="1"/>
          <w:bCs w:val="1"/>
          <w:color w:val="000000"/>
          <w:sz w:val="22"/>
          <w:szCs w:val="22"/>
          <w:rtl w:val="0"/>
        </w:rPr>
        <w:t xml:space="preserve">Rücksendung der Ware</w:t>
      </w:r>
    </w:p>
    <w:p w:rsidR="00000000" w:rsidDel="00000000" w:rsidP="00000000" w:rsidRDefault="00000000" w:rsidRPr="00000000" w14:paraId="0000001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Sie haben die Ware unverzüglich und in jedem Fall spätestens binnen vierzehn Tagen ab dem Tag, an dem Sie uns über den Widerruf des Vertrages unterrichten, an uns zurückzusenden oder zu übergeben. Die Frist ist gewahrt, wenn Sie die Ware vor Ablauf der Frist von vierzehn Tagen absenden.</w:t>
      </w:r>
    </w:p>
    <w:p w:rsidR="00000000" w:rsidDel="00000000" w:rsidP="00000000" w:rsidRDefault="00000000" w:rsidRPr="00000000" w14:paraId="00000012">
      <w:pPr>
        <w:pStyle w:val="Heading4"/>
        <w:keepNext w:val="0"/>
        <w:keepLines w:val="0"/>
        <w:spacing w:after="40" w:before="240" w:lineRule="auto"/>
        <w:rPr>
          <w:rFonts w:ascii="Open Sans" w:cs="Open Sans" w:eastAsia="Open Sans" w:hAnsi="Open Sans"/>
          <w:b w:val="1"/>
          <w:bCs w:val="1"/>
          <w:color w:val="000000"/>
          <w:sz w:val="22"/>
          <w:szCs w:val="22"/>
        </w:rPr>
      </w:pPr>
      <w:bookmarkStart w:colFirst="0" w:colLast="0" w:name="_7coe9g8skajq" w:id="3"/>
      <w:bookmarkEnd w:id="3"/>
      <w:r w:rsidDel="00000000" w:rsidR="00000000" w:rsidRPr="00000000">
        <w:rPr>
          <w:rFonts w:ascii="Open Sans" w:cs="Open Sans" w:eastAsia="Open Sans" w:hAnsi="Open Sans"/>
          <w:b w:val="1"/>
          <w:bCs w:val="1"/>
          <w:color w:val="000000"/>
          <w:sz w:val="22"/>
          <w:szCs w:val="22"/>
          <w:rtl w:val="0"/>
        </w:rPr>
        <w:t xml:space="preserve">Kosten der Rücksendung</w:t>
      </w:r>
    </w:p>
    <w:p w:rsidR="00000000" w:rsidDel="00000000" w:rsidP="00000000" w:rsidRDefault="00000000" w:rsidRPr="00000000" w14:paraId="0000001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Die unmittelbaren Kosten der Rücksendung der Waren sind von Ihnen zu tragen.</w:t>
      </w:r>
    </w:p>
    <w:p w:rsidR="00000000" w:rsidDel="00000000" w:rsidP="00000000" w:rsidRDefault="00000000" w:rsidRPr="00000000" w14:paraId="00000014">
      <w:pPr>
        <w:pStyle w:val="Heading4"/>
        <w:keepNext w:val="0"/>
        <w:keepLines w:val="0"/>
        <w:spacing w:after="40" w:before="240" w:lineRule="auto"/>
        <w:rPr>
          <w:rFonts w:ascii="Open Sans" w:cs="Open Sans" w:eastAsia="Open Sans" w:hAnsi="Open Sans"/>
          <w:b w:val="1"/>
          <w:bCs w:val="1"/>
          <w:color w:val="000000"/>
          <w:sz w:val="22"/>
          <w:szCs w:val="22"/>
        </w:rPr>
      </w:pPr>
      <w:bookmarkStart w:colFirst="0" w:colLast="0" w:name="_5fh23grhogc1" w:id="4"/>
      <w:bookmarkEnd w:id="4"/>
      <w:r w:rsidDel="00000000" w:rsidR="00000000" w:rsidRPr="00000000">
        <w:rPr>
          <w:rFonts w:ascii="Open Sans" w:cs="Open Sans" w:eastAsia="Open Sans" w:hAnsi="Open Sans"/>
          <w:b w:val="1"/>
          <w:bCs w:val="1"/>
          <w:color w:val="000000"/>
          <w:sz w:val="22"/>
          <w:szCs w:val="22"/>
          <w:rtl w:val="0"/>
        </w:rPr>
        <w:t xml:space="preserve">Ausnahmen vom Widerrufsrecht</w:t>
      </w:r>
    </w:p>
    <w:p w:rsidR="00000000" w:rsidDel="00000000" w:rsidP="00000000" w:rsidRDefault="00000000" w:rsidRPr="00000000" w14:paraId="0000001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Das Widerrufsrecht besteht nicht bei Verträgen:</w:t>
      </w:r>
    </w:p>
    <w:p w:rsidR="00000000" w:rsidDel="00000000" w:rsidP="00000000" w:rsidRDefault="00000000" w:rsidRPr="00000000" w14:paraId="00000016">
      <w:pPr>
        <w:numPr>
          <w:ilvl w:val="0"/>
          <w:numId w:val="1"/>
        </w:numPr>
        <w:spacing w:after="0" w:afterAutospacing="0" w:befor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zur Lieferung von Waren, die nicht vorgefertigt sind und für deren Herstellung eine individuelle Auswahl oder Bestimmung durch den Verbraucher maßgeblich ist oder die eindeutig auf die persönlichen Bedürfnisse des Verbrauchers zugeschnitten sind (z. B. personalisierte Produkte),</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zur Lieferung versiegelter Waren, die aus Gesundheits- oder Hygienegründen nicht zur Rückgabe geeignet sind, wenn ihre Versiegelung nach der Lieferung entfernt wurde (z. B. bei versiegelten Software-Produkten, die nach dem Öffnen nicht zurückgegeben werden können),</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zur Lieferung von Audio- oder Videoaufzeichnungen oder von Software, wenn die gelieferten Datenträger vom Verbraucher entsiegelt worden sind,</w:t>
      </w:r>
    </w:p>
    <w:p w:rsidR="00000000" w:rsidDel="00000000" w:rsidP="00000000" w:rsidRDefault="00000000" w:rsidRPr="00000000" w14:paraId="00000019">
      <w:pPr>
        <w:numPr>
          <w:ilvl w:val="0"/>
          <w:numId w:val="1"/>
        </w:numP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zur Lieferung von Zeitungen, Zeitschriften oder Illustrierten, es sei denn, der Verbraucher hat den Vertrag telefonisch abgeschlossen.</w:t>
        <w:br w:type="textWrapping"/>
      </w:r>
    </w:p>
    <w:p w:rsidR="00000000" w:rsidDel="00000000" w:rsidP="00000000" w:rsidRDefault="00000000" w:rsidRPr="00000000" w14:paraId="0000001A">
      <w:pPr>
        <w:pStyle w:val="Heading4"/>
        <w:keepNext w:val="0"/>
        <w:keepLines w:val="0"/>
        <w:spacing w:after="40" w:before="240" w:lineRule="auto"/>
        <w:rPr>
          <w:rFonts w:ascii="Open Sans" w:cs="Open Sans" w:eastAsia="Open Sans" w:hAnsi="Open Sans"/>
          <w:b w:val="1"/>
          <w:bCs w:val="1"/>
          <w:color w:val="000000"/>
          <w:sz w:val="22"/>
          <w:szCs w:val="22"/>
        </w:rPr>
      </w:pPr>
      <w:bookmarkStart w:colFirst="0" w:colLast="0" w:name="_afkyc821bta9" w:id="5"/>
      <w:bookmarkEnd w:id="5"/>
      <w:r w:rsidDel="00000000" w:rsidR="00000000" w:rsidRPr="00000000">
        <w:rPr>
          <w:rFonts w:ascii="Open Sans" w:cs="Open Sans" w:eastAsia="Open Sans" w:hAnsi="Open Sans"/>
          <w:b w:val="1"/>
          <w:bCs w:val="1"/>
          <w:color w:val="000000"/>
          <w:sz w:val="22"/>
          <w:szCs w:val="22"/>
          <w:rtl w:val="0"/>
        </w:rPr>
        <w:t xml:space="preserve">Ende der Widerrufsbelehrung</w:t>
      </w:r>
    </w:p>
    <w:p w:rsidR="00000000" w:rsidDel="00000000" w:rsidP="00000000" w:rsidRDefault="00000000" w:rsidRPr="00000000" w14:paraId="0000001B">
      <w:pPr>
        <w:rPr>
          <w:rFonts w:ascii="Open Sans" w:cs="Open Sans" w:eastAsia="Open Sans" w:hAnsi="Open Sa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